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BB23B" w14:textId="2C08924B" w:rsidR="009F1B24" w:rsidRDefault="00570417">
      <w:pPr>
        <w:pStyle w:val="ad"/>
        <w:rPr>
          <w:rFonts w:cs="Arial"/>
          <w:bCs/>
          <w:sz w:val="22"/>
          <w:szCs w:val="22"/>
        </w:rPr>
      </w:pPr>
      <w:bookmarkStart w:id="0" w:name="OLE_LINK39"/>
      <w:r>
        <w:rPr>
          <w:rFonts w:eastAsia="宋体" w:cs="Arial"/>
          <w:sz w:val="22"/>
          <w:szCs w:val="22"/>
          <w:lang w:eastAsia="zh-CN"/>
        </w:rPr>
        <w:t>3GPP TSG-RAN WG2 Meeting #11</w:t>
      </w:r>
      <w:r w:rsidR="0019668C">
        <w:rPr>
          <w:rFonts w:eastAsia="宋体" w:cs="Arial"/>
          <w:sz w:val="22"/>
          <w:szCs w:val="22"/>
          <w:lang w:eastAsia="zh-CN"/>
        </w:rPr>
        <w:t>4</w:t>
      </w:r>
      <w:r>
        <w:rPr>
          <w:rFonts w:eastAsia="宋体" w:cs="Arial"/>
          <w:sz w:val="22"/>
          <w:szCs w:val="22"/>
          <w:lang w:eastAsia="zh-CN"/>
        </w:rPr>
        <w:t xml:space="preserve">                  </w:t>
      </w:r>
      <w:r>
        <w:rPr>
          <w:rFonts w:cs="Arial"/>
          <w:bCs/>
          <w:sz w:val="22"/>
          <w:szCs w:val="22"/>
        </w:rPr>
        <w:tab/>
      </w:r>
      <w:r w:rsidR="00C23FA2" w:rsidRPr="00601D8F">
        <w:rPr>
          <w:rFonts w:cs="Arial"/>
          <w:bCs/>
          <w:sz w:val="22"/>
          <w:szCs w:val="22"/>
        </w:rPr>
        <w:t>R2-2105269</w:t>
      </w:r>
    </w:p>
    <w:bookmarkEnd w:id="0"/>
    <w:p w14:paraId="6071684F" w14:textId="7CC815BB" w:rsidR="009F1B24" w:rsidRDefault="00570417">
      <w:pPr>
        <w:pStyle w:val="ad"/>
        <w:rPr>
          <w:rFonts w:eastAsiaTheme="minorEastAsia" w:cs="Arial"/>
          <w:sz w:val="22"/>
          <w:szCs w:val="22"/>
          <w:lang w:eastAsia="zh-CN"/>
        </w:rPr>
      </w:pPr>
      <w:r>
        <w:rPr>
          <w:rFonts w:cs="Arial"/>
          <w:bCs/>
          <w:sz w:val="22"/>
          <w:szCs w:val="22"/>
        </w:rPr>
        <w:t xml:space="preserve">E-Meeting, </w:t>
      </w:r>
      <w:r w:rsidR="0019668C">
        <w:rPr>
          <w:rFonts w:cs="Arial"/>
          <w:bCs/>
          <w:sz w:val="22"/>
          <w:szCs w:val="22"/>
        </w:rPr>
        <w:t>19</w:t>
      </w:r>
      <w:r w:rsidR="0019668C">
        <w:rPr>
          <w:rFonts w:eastAsia="宋体" w:cs="Arial" w:hint="eastAsia"/>
          <w:bCs/>
          <w:sz w:val="22"/>
          <w:szCs w:val="22"/>
          <w:vertAlign w:val="superscript"/>
          <w:lang w:eastAsia="zh-CN"/>
        </w:rPr>
        <w:t>th</w:t>
      </w:r>
      <w:r w:rsidR="0019668C">
        <w:rPr>
          <w:rFonts w:cs="Arial"/>
          <w:bCs/>
          <w:sz w:val="22"/>
          <w:szCs w:val="22"/>
        </w:rPr>
        <w:t xml:space="preserve"> May</w:t>
      </w:r>
      <w:r>
        <w:rPr>
          <w:rFonts w:cs="Arial"/>
          <w:bCs/>
          <w:sz w:val="22"/>
          <w:szCs w:val="22"/>
        </w:rPr>
        <w:t xml:space="preserve">– </w:t>
      </w:r>
      <w:r w:rsidR="00114247">
        <w:rPr>
          <w:rFonts w:cs="Arial"/>
          <w:bCs/>
          <w:sz w:val="22"/>
          <w:szCs w:val="22"/>
        </w:rPr>
        <w:t>2</w:t>
      </w:r>
      <w:r w:rsidR="005E2477">
        <w:rPr>
          <w:rFonts w:cs="Arial"/>
          <w:bCs/>
          <w:sz w:val="22"/>
          <w:szCs w:val="22"/>
        </w:rPr>
        <w:t>7</w:t>
      </w:r>
      <w:r w:rsidR="00B72BD6">
        <w:rPr>
          <w:rFonts w:cs="Arial"/>
          <w:bCs/>
          <w:sz w:val="22"/>
          <w:szCs w:val="22"/>
          <w:vertAlign w:val="superscript"/>
        </w:rPr>
        <w:t>th</w:t>
      </w:r>
      <w:r>
        <w:rPr>
          <w:rFonts w:cs="Arial"/>
          <w:bCs/>
          <w:sz w:val="22"/>
          <w:szCs w:val="22"/>
        </w:rPr>
        <w:t xml:space="preserve"> </w:t>
      </w:r>
      <w:r w:rsidR="0019668C">
        <w:rPr>
          <w:rFonts w:cs="Arial"/>
          <w:bCs/>
          <w:sz w:val="22"/>
          <w:szCs w:val="22"/>
        </w:rPr>
        <w:t>May</w:t>
      </w:r>
      <w:r>
        <w:rPr>
          <w:rFonts w:cs="Arial"/>
          <w:bCs/>
          <w:sz w:val="22"/>
          <w:szCs w:val="22"/>
        </w:rPr>
        <w:t>, 2021</w:t>
      </w:r>
    </w:p>
    <w:p w14:paraId="79BB87AC" w14:textId="77777777" w:rsidR="009F1B24" w:rsidRDefault="00570417">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A50BDAF" w14:textId="77777777" w:rsidR="009F1B24" w:rsidRDefault="00570417">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7689A123" w14:textId="1CFB5ABA" w:rsidR="009F1B24" w:rsidRDefault="00570417">
      <w:pPr>
        <w:pStyle w:val="ad"/>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 xml:space="preserve">Paging Collision </w:t>
      </w:r>
      <w:r w:rsidR="00324932">
        <w:rPr>
          <w:rFonts w:eastAsia="宋体" w:hint="eastAsia"/>
          <w:sz w:val="22"/>
          <w:lang w:eastAsia="zh-CN"/>
        </w:rPr>
        <w:t>avoidance</w:t>
      </w:r>
    </w:p>
    <w:p w14:paraId="18F7AF42" w14:textId="6AEC7BD5" w:rsidR="009F1B24" w:rsidRDefault="00570417">
      <w:pPr>
        <w:pStyle w:val="ad"/>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8.3</w:t>
      </w:r>
      <w:r>
        <w:rPr>
          <w:rFonts w:eastAsia="宋体" w:hint="eastAsia"/>
          <w:sz w:val="22"/>
          <w:lang w:eastAsia="zh-CN"/>
        </w:rPr>
        <w:t>.</w:t>
      </w:r>
      <w:r>
        <w:rPr>
          <w:rFonts w:eastAsia="宋体"/>
          <w:sz w:val="22"/>
          <w:lang w:eastAsia="zh-CN"/>
        </w:rPr>
        <w:t>2</w:t>
      </w:r>
    </w:p>
    <w:p w14:paraId="710B2E0C" w14:textId="77777777" w:rsidR="009F1B24" w:rsidRDefault="00570417">
      <w:pPr>
        <w:pStyle w:val="ad"/>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54F26F9B" w14:textId="77777777" w:rsidR="009F1B24" w:rsidRDefault="00570417">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14:paraId="07635149" w14:textId="22F68F50" w:rsidR="009F1B24" w:rsidRDefault="00AE7435">
      <w:pPr>
        <w:rPr>
          <w:lang w:eastAsia="en-GB"/>
        </w:rPr>
      </w:pPr>
      <w:r>
        <w:rPr>
          <w:bCs/>
        </w:rPr>
        <w:t>Currently</w:t>
      </w:r>
      <w:r w:rsidR="00253E18">
        <w:rPr>
          <w:bCs/>
        </w:rPr>
        <w:t xml:space="preserve">, </w:t>
      </w:r>
      <w:r w:rsidR="0023354B">
        <w:rPr>
          <w:bCs/>
        </w:rPr>
        <w:t>RAN2 has made the following agreements</w:t>
      </w:r>
      <w:r w:rsidR="009C748C">
        <w:rPr>
          <w:bCs/>
        </w:rPr>
        <w:t xml:space="preserve"> regarding paging collision objective</w:t>
      </w:r>
      <w:r w:rsidR="0023354B">
        <w:rPr>
          <w:bCs/>
        </w:rPr>
        <w:t>:</w:t>
      </w:r>
    </w:p>
    <w:tbl>
      <w:tblPr>
        <w:tblStyle w:val="af0"/>
        <w:tblW w:w="9065" w:type="dxa"/>
        <w:tblInd w:w="-5" w:type="dxa"/>
        <w:tblLayout w:type="fixed"/>
        <w:tblLook w:val="04A0" w:firstRow="1" w:lastRow="0" w:firstColumn="1" w:lastColumn="0" w:noHBand="0" w:noVBand="1"/>
      </w:tblPr>
      <w:tblGrid>
        <w:gridCol w:w="9065"/>
      </w:tblGrid>
      <w:tr w:rsidR="009F1B24" w14:paraId="11CFEE20" w14:textId="77777777" w:rsidTr="001407A5">
        <w:trPr>
          <w:trHeight w:val="6846"/>
        </w:trPr>
        <w:tc>
          <w:tcPr>
            <w:tcW w:w="9065" w:type="dxa"/>
          </w:tcPr>
          <w:p w14:paraId="459BE559"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From RAN2 point of view, Option 1, 2a, 2b, and 3 are feasible to solve the paging collision issue in 5GS. Each have different effectiveness (as per analysis during the email discussion). When indicating reply to SA2, indicate both feasibility as well as effectiveness.</w:t>
            </w:r>
          </w:p>
          <w:p w14:paraId="08BA51D1" w14:textId="77777777" w:rsidR="0023354B" w:rsidRPr="00613433" w:rsidRDefault="0023354B" w:rsidP="0023354B">
            <w:pPr>
              <w:pStyle w:val="Agreement"/>
              <w:tabs>
                <w:tab w:val="clear" w:pos="1435"/>
                <w:tab w:val="num" w:pos="360"/>
              </w:tabs>
              <w:spacing w:after="0"/>
              <w:ind w:left="360"/>
              <w:rPr>
                <w:rFonts w:eastAsia="宋体" w:cs="Arial"/>
                <w:szCs w:val="20"/>
                <w:highlight w:val="yellow"/>
              </w:rPr>
            </w:pPr>
            <w:r w:rsidRPr="00613433">
              <w:rPr>
                <w:rFonts w:eastAsia="宋体" w:cs="Arial"/>
                <w:szCs w:val="20"/>
                <w:highlight w:val="yellow"/>
              </w:rPr>
              <w:t>Indicate to SA2 that RAN2 continues to further evaluate the pros and cons of options 1, 2a, 2b, 3.</w:t>
            </w:r>
          </w:p>
          <w:p w14:paraId="6EE1612A"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 xml:space="preserve">Option 4 is still allowed (but RAN2 will not specify UE implementation). </w:t>
            </w:r>
          </w:p>
          <w:p w14:paraId="575988D5"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Clarifying "No E-UTRA impact" can be done in RANP.</w:t>
            </w:r>
          </w:p>
          <w:p w14:paraId="20E347E5" w14:textId="77777777" w:rsidR="0023354B" w:rsidRPr="00613433" w:rsidRDefault="0023354B" w:rsidP="0023354B">
            <w:pPr>
              <w:pStyle w:val="Agreement"/>
              <w:tabs>
                <w:tab w:val="clear" w:pos="1435"/>
                <w:tab w:val="num" w:pos="360"/>
              </w:tabs>
              <w:spacing w:after="0"/>
              <w:ind w:left="360"/>
              <w:rPr>
                <w:rFonts w:eastAsia="宋体" w:cs="Arial"/>
                <w:szCs w:val="20"/>
                <w:highlight w:val="yellow"/>
              </w:rPr>
            </w:pPr>
            <w:r w:rsidRPr="00613433">
              <w:rPr>
                <w:rFonts w:eastAsia="宋体" w:cs="Arial"/>
                <w:szCs w:val="20"/>
                <w:highlight w:val="yellow"/>
              </w:rPr>
              <w:t>Option 2c can be evaluated later as it doesn't work alone.</w:t>
            </w:r>
          </w:p>
          <w:p w14:paraId="4A49E0FA"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Enhancement for 5GS should be prioritized since it can handle paging collision issue in both NR+NR and NR+LTE scenarios.</w:t>
            </w:r>
          </w:p>
          <w:p w14:paraId="0F48A6EC" w14:textId="77777777" w:rsidR="0023354B" w:rsidRPr="00613433" w:rsidRDefault="0023354B" w:rsidP="0023354B">
            <w:pPr>
              <w:pStyle w:val="Agreement"/>
              <w:tabs>
                <w:tab w:val="clear" w:pos="1435"/>
                <w:tab w:val="num" w:pos="360"/>
              </w:tabs>
              <w:spacing w:after="0"/>
              <w:ind w:left="360"/>
              <w:rPr>
                <w:rFonts w:eastAsia="宋体" w:cs="Arial"/>
                <w:szCs w:val="20"/>
                <w:highlight w:val="yellow"/>
              </w:rPr>
            </w:pPr>
            <w:r w:rsidRPr="00613433">
              <w:rPr>
                <w:rFonts w:eastAsia="宋体" w:cs="Arial"/>
                <w:bCs/>
                <w:szCs w:val="20"/>
                <w:highlight w:val="yellow"/>
              </w:rPr>
              <w:t>There is support for solution 1 (for 5GS) with something else, either solution 3 or 2b.</w:t>
            </w:r>
          </w:p>
          <w:p w14:paraId="713865E0"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Option 2b is the preferred solution to address paging collision for “LTE + LTE”.</w:t>
            </w:r>
          </w:p>
          <w:p w14:paraId="1BA940C8"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MUSIM UE determines potential paging collision on two networks and triggers actions on potential paging collision avoidance.</w:t>
            </w:r>
          </w:p>
          <w:p w14:paraId="4726FC9E"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It is left to UE implementation as to how it selects one of the two RATs/networks for paging collision avoidance.</w:t>
            </w:r>
          </w:p>
          <w:p w14:paraId="3DB60992" w14:textId="77777777" w:rsidR="0023354B" w:rsidRPr="00613433" w:rsidRDefault="0023354B" w:rsidP="0023354B">
            <w:pPr>
              <w:pStyle w:val="Agreement"/>
              <w:tabs>
                <w:tab w:val="clear" w:pos="1435"/>
                <w:tab w:val="num" w:pos="360"/>
              </w:tabs>
              <w:spacing w:after="0"/>
              <w:ind w:left="360"/>
              <w:rPr>
                <w:rFonts w:eastAsia="宋体" w:cs="Arial"/>
                <w:bCs/>
                <w:szCs w:val="20"/>
                <w:highlight w:val="yellow"/>
              </w:rPr>
            </w:pPr>
            <w:r w:rsidRPr="00613433">
              <w:rPr>
                <w:rFonts w:eastAsia="宋体" w:cs="Arial"/>
                <w:bCs/>
                <w:szCs w:val="20"/>
                <w:highlight w:val="yellow"/>
              </w:rPr>
              <w:t>FFS if we can make the UE behaviour predictable for paging collision avoidance</w:t>
            </w:r>
          </w:p>
          <w:p w14:paraId="0B9A0D85" w14:textId="77777777" w:rsidR="0023354B" w:rsidRPr="00942B17" w:rsidRDefault="0023354B" w:rsidP="0023354B">
            <w:pPr>
              <w:pStyle w:val="Agreement"/>
              <w:tabs>
                <w:tab w:val="clear" w:pos="1435"/>
                <w:tab w:val="num" w:pos="360"/>
              </w:tabs>
              <w:spacing w:after="0"/>
              <w:ind w:left="360"/>
              <w:rPr>
                <w:rFonts w:eastAsia="宋体" w:cs="Arial"/>
                <w:szCs w:val="20"/>
              </w:rPr>
            </w:pPr>
            <w:r w:rsidRPr="00942B17">
              <w:rPr>
                <w:rFonts w:eastAsia="宋体" w:cs="Arial"/>
                <w:szCs w:val="20"/>
              </w:rPr>
              <w:t>NAS signalling is baseline for UE reporting paging collision in 5GS side (to be confirmed by SA2).</w:t>
            </w:r>
          </w:p>
          <w:p w14:paraId="0B49C37A" w14:textId="364AA06A" w:rsidR="009F1B24" w:rsidRDefault="0023354B" w:rsidP="004636DC">
            <w:pPr>
              <w:pStyle w:val="Agreement"/>
              <w:tabs>
                <w:tab w:val="clear" w:pos="1435"/>
                <w:tab w:val="num" w:pos="360"/>
              </w:tabs>
              <w:spacing w:after="0"/>
              <w:ind w:left="360"/>
              <w:rPr>
                <w:rFonts w:eastAsia="宋体" w:cs="Arial"/>
                <w:szCs w:val="20"/>
                <w:highlight w:val="yellow"/>
              </w:rPr>
            </w:pPr>
            <w:r w:rsidRPr="00613433">
              <w:rPr>
                <w:rFonts w:eastAsia="宋体" w:cs="Arial"/>
                <w:szCs w:val="20"/>
                <w:highlight w:val="yellow"/>
              </w:rPr>
              <w:t>It is FFS whether assistant information is needed for paging collision in 5GS side.</w:t>
            </w:r>
          </w:p>
          <w:p w14:paraId="67F8D35A" w14:textId="54F2EEC0" w:rsidR="00BC6DB3" w:rsidRPr="00B74E3A" w:rsidRDefault="00BC6DB3" w:rsidP="00BC6DB3">
            <w:pPr>
              <w:pStyle w:val="Agreement"/>
              <w:tabs>
                <w:tab w:val="clear" w:pos="1435"/>
                <w:tab w:val="num" w:pos="360"/>
              </w:tabs>
              <w:spacing w:after="0"/>
              <w:ind w:left="360"/>
              <w:rPr>
                <w:rFonts w:eastAsia="宋体" w:cs="Arial"/>
                <w:szCs w:val="20"/>
              </w:rPr>
            </w:pPr>
            <w:r w:rsidRPr="00B74E3A">
              <w:rPr>
                <w:rFonts w:eastAsia="宋体" w:cs="Arial"/>
                <w:szCs w:val="20"/>
              </w:rPr>
              <w:t xml:space="preserve">For the EPS PO/PF calculation, include the </w:t>
            </w:r>
            <w:proofErr w:type="spellStart"/>
            <w:r w:rsidRPr="00B74E3A">
              <w:rPr>
                <w:rFonts w:eastAsia="宋体" w:cs="Arial"/>
                <w:szCs w:val="20"/>
              </w:rPr>
              <w:t>UE_offset</w:t>
            </w:r>
            <w:proofErr w:type="spellEnd"/>
            <w:r w:rsidRPr="00B74E3A">
              <w:rPr>
                <w:rFonts w:eastAsia="宋体" w:cs="Arial"/>
                <w:szCs w:val="20"/>
              </w:rPr>
              <w:t xml:space="preserve"> to the UE_ID calculation formula</w:t>
            </w:r>
            <w:r w:rsidRPr="00B74E3A">
              <w:rPr>
                <w:rFonts w:eastAsia="宋体" w:cs="Arial" w:hint="eastAsia"/>
                <w:szCs w:val="20"/>
                <w:lang w:eastAsia="zh-CN"/>
              </w:rPr>
              <w:t>.</w:t>
            </w:r>
          </w:p>
          <w:p w14:paraId="4610E938" w14:textId="32D9D3F0" w:rsidR="005C43EC" w:rsidRPr="00B74E3A" w:rsidRDefault="00BC6DB3" w:rsidP="00735379">
            <w:pPr>
              <w:pStyle w:val="Agreement"/>
              <w:tabs>
                <w:tab w:val="clear" w:pos="1435"/>
                <w:tab w:val="num" w:pos="360"/>
              </w:tabs>
              <w:spacing w:after="0"/>
              <w:ind w:left="360"/>
              <w:rPr>
                <w:rFonts w:eastAsia="宋体" w:cs="Arial"/>
                <w:szCs w:val="20"/>
              </w:rPr>
            </w:pPr>
            <w:r w:rsidRPr="00B74E3A">
              <w:rPr>
                <w:rFonts w:eastAsia="宋体" w:cs="Arial"/>
                <w:szCs w:val="20"/>
              </w:rPr>
              <w:t xml:space="preserve">No additional modification for the EPS </w:t>
            </w:r>
            <w:proofErr w:type="spellStart"/>
            <w:r w:rsidRPr="00B74E3A">
              <w:rPr>
                <w:rFonts w:eastAsia="宋体" w:cs="Arial"/>
                <w:szCs w:val="20"/>
              </w:rPr>
              <w:t>eDRX</w:t>
            </w:r>
            <w:proofErr w:type="spellEnd"/>
            <w:r w:rsidRPr="00B74E3A">
              <w:rPr>
                <w:rFonts w:eastAsia="宋体" w:cs="Arial"/>
                <w:szCs w:val="20"/>
              </w:rPr>
              <w:t xml:space="preserve"> case.</w:t>
            </w:r>
          </w:p>
        </w:tc>
      </w:tr>
    </w:tbl>
    <w:p w14:paraId="7FBFFB00" w14:textId="67E4A496" w:rsidR="00253E18" w:rsidRDefault="00570417">
      <w:pPr>
        <w:spacing w:beforeLines="50" w:before="137"/>
        <w:jc w:val="both"/>
        <w:rPr>
          <w:szCs w:val="21"/>
        </w:rPr>
      </w:pPr>
      <w:r>
        <w:rPr>
          <w:szCs w:val="21"/>
        </w:rPr>
        <w:t xml:space="preserve">This contribution </w:t>
      </w:r>
      <w:r w:rsidR="00C2559A">
        <w:rPr>
          <w:szCs w:val="21"/>
        </w:rPr>
        <w:t xml:space="preserve">will </w:t>
      </w:r>
      <w:r>
        <w:rPr>
          <w:szCs w:val="21"/>
        </w:rPr>
        <w:t xml:space="preserve">continue to </w:t>
      </w:r>
      <w:r w:rsidR="00407484">
        <w:rPr>
          <w:szCs w:val="21"/>
        </w:rPr>
        <w:t xml:space="preserve">discuss the </w:t>
      </w:r>
      <w:r w:rsidR="004C297E">
        <w:rPr>
          <w:szCs w:val="21"/>
        </w:rPr>
        <w:t xml:space="preserve">above </w:t>
      </w:r>
      <w:r w:rsidR="00E930E7">
        <w:rPr>
          <w:szCs w:val="21"/>
        </w:rPr>
        <w:t>open issue</w:t>
      </w:r>
      <w:r w:rsidR="00697666">
        <w:rPr>
          <w:szCs w:val="21"/>
        </w:rPr>
        <w:t>s</w:t>
      </w:r>
      <w:r w:rsidR="00E930E7">
        <w:rPr>
          <w:szCs w:val="21"/>
        </w:rPr>
        <w:t xml:space="preserve"> </w:t>
      </w:r>
      <w:r w:rsidR="00EF41CE">
        <w:rPr>
          <w:szCs w:val="21"/>
        </w:rPr>
        <w:t xml:space="preserve">(highlighted in yellow) </w:t>
      </w:r>
      <w:r w:rsidR="00122B35">
        <w:rPr>
          <w:szCs w:val="21"/>
        </w:rPr>
        <w:t xml:space="preserve">for </w:t>
      </w:r>
      <w:r w:rsidR="00E930E7">
        <w:rPr>
          <w:szCs w:val="21"/>
        </w:rPr>
        <w:t>paging collision</w:t>
      </w:r>
      <w:r w:rsidR="005D2D54">
        <w:rPr>
          <w:szCs w:val="21"/>
          <w:lang w:eastAsia="zh-CN"/>
        </w:rPr>
        <w:t xml:space="preserve"> avoidance</w:t>
      </w:r>
      <w:r w:rsidR="00407484">
        <w:rPr>
          <w:szCs w:val="21"/>
        </w:rPr>
        <w:t>.</w:t>
      </w:r>
    </w:p>
    <w:p w14:paraId="1C0103D1" w14:textId="613C90B2" w:rsidR="009F1B24" w:rsidRDefault="00570417">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6B87D7B3" w14:textId="3E284265" w:rsidR="00823F7A" w:rsidRPr="0046796E" w:rsidRDefault="00EF747A" w:rsidP="0046796E">
      <w:pPr>
        <w:pStyle w:val="20"/>
        <w:numPr>
          <w:ilvl w:val="1"/>
          <w:numId w:val="4"/>
        </w:numPr>
        <w:rPr>
          <w:rFonts w:cs="Times New Roman"/>
          <w:b w:val="0"/>
          <w:bCs w:val="0"/>
          <w:sz w:val="32"/>
          <w:szCs w:val="20"/>
          <w:lang w:val="en-GB" w:eastAsia="en-GB"/>
        </w:rPr>
      </w:pPr>
      <w:r>
        <w:rPr>
          <w:rFonts w:cs="Times New Roman"/>
          <w:b w:val="0"/>
          <w:bCs w:val="0"/>
          <w:sz w:val="32"/>
          <w:szCs w:val="20"/>
          <w:lang w:val="en-GB" w:eastAsia="en-GB"/>
        </w:rPr>
        <w:t>Paging collision s</w:t>
      </w:r>
      <w:r w:rsidR="00823F7A" w:rsidRPr="0046796E">
        <w:rPr>
          <w:rFonts w:cs="Times New Roman"/>
          <w:b w:val="0"/>
          <w:bCs w:val="0"/>
          <w:sz w:val="32"/>
          <w:szCs w:val="20"/>
          <w:lang w:val="en-GB" w:eastAsia="en-GB"/>
        </w:rPr>
        <w:t>olution for 5GS</w:t>
      </w:r>
    </w:p>
    <w:p w14:paraId="3184B900" w14:textId="0374B1A9" w:rsidR="009F1B24" w:rsidRDefault="002E62D1" w:rsidP="008C0C5A">
      <w:pPr>
        <w:pStyle w:val="a0"/>
      </w:pPr>
      <w:r>
        <w:rPr>
          <w:lang w:val="en-GB" w:eastAsia="en-GB"/>
        </w:rPr>
        <w:t xml:space="preserve">Based on </w:t>
      </w:r>
      <w:r w:rsidR="007F35D5">
        <w:rPr>
          <w:lang w:val="en-GB" w:eastAsia="en-GB"/>
        </w:rPr>
        <w:t>the</w:t>
      </w:r>
      <w:r w:rsidR="002C4806">
        <w:rPr>
          <w:lang w:val="en-GB" w:eastAsia="en-GB"/>
        </w:rPr>
        <w:t xml:space="preserve"> RAN2#113 email discussion</w:t>
      </w:r>
      <w:r w:rsidR="00FC3F50">
        <w:rPr>
          <w:lang w:val="en-GB" w:eastAsia="en-GB"/>
        </w:rPr>
        <w:t xml:space="preserve"> [1]</w:t>
      </w:r>
      <w:r w:rsidR="005E0EDC">
        <w:rPr>
          <w:lang w:val="en-GB" w:eastAsia="en-GB"/>
        </w:rPr>
        <w:t>,</w:t>
      </w:r>
      <w:r w:rsidR="004B1FEF">
        <w:rPr>
          <w:lang w:val="en-GB" w:eastAsia="en-GB"/>
        </w:rPr>
        <w:t xml:space="preserve"> </w:t>
      </w:r>
      <w:r w:rsidR="00570417">
        <w:rPr>
          <w:lang w:val="en-GB" w:eastAsia="zh-CN"/>
        </w:rPr>
        <w:t>the pros</w:t>
      </w:r>
      <w:r w:rsidR="00EE517A">
        <w:rPr>
          <w:lang w:val="en-GB" w:eastAsia="zh-CN"/>
        </w:rPr>
        <w:t>.</w:t>
      </w:r>
      <w:r w:rsidR="00833EC1">
        <w:rPr>
          <w:lang w:val="en-GB" w:eastAsia="zh-CN"/>
        </w:rPr>
        <w:t>/</w:t>
      </w:r>
      <w:r w:rsidR="00570417">
        <w:rPr>
          <w:lang w:val="en-GB" w:eastAsia="zh-CN"/>
        </w:rPr>
        <w:t>cons.</w:t>
      </w:r>
      <w:r w:rsidR="00EE517A">
        <w:rPr>
          <w:lang w:val="en-GB" w:eastAsia="zh-CN"/>
        </w:rPr>
        <w:t>/</w:t>
      </w:r>
      <w:r w:rsidR="00570417">
        <w:rPr>
          <w:lang w:val="en-GB" w:eastAsia="zh-CN"/>
        </w:rPr>
        <w:t>spec</w:t>
      </w:r>
      <w:r w:rsidR="00EE517A">
        <w:rPr>
          <w:lang w:val="en-GB" w:eastAsia="zh-CN"/>
        </w:rPr>
        <w:t>.</w:t>
      </w:r>
      <w:r w:rsidR="00570417">
        <w:rPr>
          <w:lang w:val="en-GB" w:eastAsia="zh-CN"/>
        </w:rPr>
        <w:t xml:space="preserve"> impact of </w:t>
      </w:r>
      <w:r w:rsidR="00F866F8" w:rsidRPr="00365629">
        <w:rPr>
          <w:lang w:val="en-GB" w:eastAsia="en-GB"/>
        </w:rPr>
        <w:t xml:space="preserve">the </w:t>
      </w:r>
      <w:r w:rsidR="00F866F8">
        <w:rPr>
          <w:lang w:val="en-GB" w:eastAsia="en-GB"/>
        </w:rPr>
        <w:t>option</w:t>
      </w:r>
      <w:r w:rsidR="003D7733">
        <w:rPr>
          <w:lang w:val="en-GB" w:eastAsia="en-GB"/>
        </w:rPr>
        <w:t>s</w:t>
      </w:r>
      <w:r w:rsidR="00F866F8">
        <w:rPr>
          <w:lang w:val="en-GB" w:eastAsia="en-GB"/>
        </w:rPr>
        <w:t xml:space="preserve"> 1/2a/2b/3 </w:t>
      </w:r>
      <w:r w:rsidR="006E2367">
        <w:rPr>
          <w:lang w:val="en-GB" w:eastAsia="zh-CN"/>
        </w:rPr>
        <w:t>can be</w:t>
      </w:r>
      <w:r w:rsidR="00D93D2E">
        <w:rPr>
          <w:lang w:val="en-GB" w:eastAsia="zh-CN"/>
        </w:rPr>
        <w:t xml:space="preserve"> </w:t>
      </w:r>
      <w:r w:rsidR="00D93D2E">
        <w:rPr>
          <w:lang w:val="en-GB" w:eastAsia="en-GB"/>
        </w:rPr>
        <w:t xml:space="preserve">summarized </w:t>
      </w:r>
      <w:r w:rsidR="00343AC7">
        <w:rPr>
          <w:lang w:val="en-GB" w:eastAsia="zh-CN"/>
        </w:rPr>
        <w:t>in below Table 1</w:t>
      </w:r>
      <w:r w:rsidR="001D0479">
        <w:rPr>
          <w:lang w:val="en-GB" w:eastAsia="zh-CN"/>
        </w:rPr>
        <w:t>.</w:t>
      </w:r>
    </w:p>
    <w:p w14:paraId="61F44537" w14:textId="77777777" w:rsidR="00AB7470" w:rsidRPr="00216E21" w:rsidRDefault="00AB7470" w:rsidP="00AB7470">
      <w:pPr>
        <w:jc w:val="center"/>
        <w:rPr>
          <w:b/>
          <w:szCs w:val="20"/>
          <w:lang w:eastAsia="zh-CN"/>
        </w:rPr>
      </w:pPr>
      <w:r w:rsidRPr="00216E21">
        <w:rPr>
          <w:b/>
          <w:szCs w:val="20"/>
          <w:lang w:eastAsia="zh-CN"/>
        </w:rPr>
        <w:t>Table 1: Summary of analysis of solutions</w:t>
      </w:r>
    </w:p>
    <w:tbl>
      <w:tblPr>
        <w:tblStyle w:val="af0"/>
        <w:tblW w:w="9072" w:type="dxa"/>
        <w:tblInd w:w="-5" w:type="dxa"/>
        <w:tblLook w:val="04A0" w:firstRow="1" w:lastRow="0" w:firstColumn="1" w:lastColumn="0" w:noHBand="0" w:noVBand="1"/>
      </w:tblPr>
      <w:tblGrid>
        <w:gridCol w:w="861"/>
        <w:gridCol w:w="678"/>
        <w:gridCol w:w="3632"/>
        <w:gridCol w:w="2318"/>
        <w:gridCol w:w="1583"/>
      </w:tblGrid>
      <w:tr w:rsidR="00AB7470" w:rsidRPr="0011347F" w14:paraId="20BEF3ED" w14:textId="77777777" w:rsidTr="008C0C5A">
        <w:trPr>
          <w:trHeight w:val="487"/>
        </w:trPr>
        <w:tc>
          <w:tcPr>
            <w:tcW w:w="1560" w:type="dxa"/>
            <w:gridSpan w:val="2"/>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731028D1" w14:textId="77777777" w:rsidR="00AB7470" w:rsidRPr="0011347F" w:rsidRDefault="00AB7470">
            <w:pPr>
              <w:jc w:val="center"/>
              <w:rPr>
                <w:b/>
                <w:szCs w:val="20"/>
                <w:lang w:eastAsia="zh-CN"/>
              </w:rPr>
            </w:pPr>
            <w:r w:rsidRPr="0011347F">
              <w:rPr>
                <w:b/>
                <w:szCs w:val="20"/>
                <w:lang w:eastAsia="zh-CN"/>
              </w:rPr>
              <w:t>Solutions</w:t>
            </w:r>
          </w:p>
        </w:tc>
        <w:tc>
          <w:tcPr>
            <w:tcW w:w="3827"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4DFAD1F6" w14:textId="77777777" w:rsidR="00AB7470" w:rsidRPr="0011347F" w:rsidRDefault="00AB7470">
            <w:pPr>
              <w:jc w:val="both"/>
              <w:rPr>
                <w:rFonts w:eastAsiaTheme="minorEastAsia"/>
                <w:b/>
                <w:szCs w:val="20"/>
                <w:lang w:val="en-GB"/>
              </w:rPr>
            </w:pPr>
            <w:r w:rsidRPr="0011347F">
              <w:rPr>
                <w:b/>
                <w:szCs w:val="20"/>
              </w:rPr>
              <w:t>Whether paging collision can be totally solved?</w:t>
            </w:r>
          </w:p>
        </w:tc>
        <w:tc>
          <w:tcPr>
            <w:tcW w:w="2410"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2A55A3E8" w14:textId="77777777" w:rsidR="00AB7470" w:rsidRPr="0011347F" w:rsidRDefault="00AB7470">
            <w:pPr>
              <w:jc w:val="both"/>
              <w:rPr>
                <w:b/>
                <w:szCs w:val="20"/>
                <w:lang w:eastAsia="zh-CN"/>
              </w:rPr>
            </w:pPr>
            <w:r w:rsidRPr="0011347F">
              <w:rPr>
                <w:b/>
                <w:bCs/>
                <w:szCs w:val="20"/>
              </w:rPr>
              <w:t>The increased signal overhead on Uu</w:t>
            </w:r>
          </w:p>
        </w:tc>
        <w:tc>
          <w:tcPr>
            <w:tcW w:w="1275" w:type="dxa"/>
            <w:tcBorders>
              <w:top w:val="single" w:sz="4" w:space="0" w:color="auto"/>
              <w:left w:val="single" w:sz="4" w:space="0" w:color="auto"/>
              <w:bottom w:val="single" w:sz="4" w:space="0" w:color="auto"/>
              <w:right w:val="single" w:sz="4" w:space="0" w:color="auto"/>
            </w:tcBorders>
            <w:shd w:val="clear" w:color="auto" w:fill="C4BC96" w:themeFill="background2" w:themeFillShade="BF"/>
            <w:hideMark/>
          </w:tcPr>
          <w:p w14:paraId="327DD772" w14:textId="7300028D" w:rsidR="00AB7470" w:rsidRPr="0011347F" w:rsidRDefault="00962DE2">
            <w:pPr>
              <w:jc w:val="both"/>
              <w:rPr>
                <w:b/>
                <w:szCs w:val="20"/>
                <w:lang w:eastAsia="zh-CN"/>
              </w:rPr>
            </w:pPr>
            <w:r w:rsidRPr="0011347F">
              <w:rPr>
                <w:rFonts w:hint="eastAsia"/>
                <w:b/>
                <w:szCs w:val="20"/>
                <w:lang w:eastAsia="zh-CN"/>
              </w:rPr>
              <w:t>Spec</w:t>
            </w:r>
            <w:r w:rsidRPr="0011347F">
              <w:rPr>
                <w:b/>
                <w:szCs w:val="20"/>
                <w:lang w:eastAsia="zh-CN"/>
              </w:rPr>
              <w:t xml:space="preserve"> </w:t>
            </w:r>
            <w:r w:rsidRPr="0011347F">
              <w:rPr>
                <w:rFonts w:hint="eastAsia"/>
                <w:b/>
                <w:szCs w:val="20"/>
                <w:lang w:eastAsia="zh-CN"/>
              </w:rPr>
              <w:t>i</w:t>
            </w:r>
            <w:r w:rsidR="00AB7470" w:rsidRPr="0011347F">
              <w:rPr>
                <w:b/>
                <w:szCs w:val="20"/>
                <w:lang w:eastAsia="zh-CN"/>
              </w:rPr>
              <w:t xml:space="preserve">mpact </w:t>
            </w:r>
          </w:p>
        </w:tc>
      </w:tr>
      <w:tr w:rsidR="00AB7470" w:rsidRPr="0011347F" w14:paraId="70572ECE" w14:textId="77777777" w:rsidTr="008C0C5A">
        <w:trPr>
          <w:trHeight w:val="487"/>
        </w:trPr>
        <w:tc>
          <w:tcPr>
            <w:tcW w:w="861" w:type="dxa"/>
            <w:vMerge w:val="restart"/>
            <w:tcBorders>
              <w:top w:val="single" w:sz="4" w:space="0" w:color="auto"/>
              <w:left w:val="single" w:sz="4" w:space="0" w:color="auto"/>
              <w:bottom w:val="single" w:sz="4" w:space="0" w:color="auto"/>
              <w:right w:val="single" w:sz="4" w:space="0" w:color="auto"/>
            </w:tcBorders>
            <w:hideMark/>
          </w:tcPr>
          <w:p w14:paraId="58A097D3" w14:textId="77777777" w:rsidR="00AB7470" w:rsidRPr="0011347F" w:rsidRDefault="00AB7470">
            <w:pPr>
              <w:jc w:val="center"/>
              <w:rPr>
                <w:szCs w:val="20"/>
                <w:lang w:eastAsia="zh-CN"/>
              </w:rPr>
            </w:pPr>
            <w:r w:rsidRPr="0011347F">
              <w:rPr>
                <w:szCs w:val="20"/>
                <w:lang w:eastAsia="zh-CN"/>
              </w:rPr>
              <w:lastRenderedPageBreak/>
              <w:t>CN-based solution</w:t>
            </w:r>
          </w:p>
        </w:tc>
        <w:tc>
          <w:tcPr>
            <w:tcW w:w="699" w:type="dxa"/>
            <w:tcBorders>
              <w:top w:val="single" w:sz="4" w:space="0" w:color="auto"/>
              <w:left w:val="single" w:sz="4" w:space="0" w:color="auto"/>
              <w:bottom w:val="single" w:sz="4" w:space="0" w:color="auto"/>
              <w:right w:val="single" w:sz="4" w:space="0" w:color="auto"/>
            </w:tcBorders>
            <w:hideMark/>
          </w:tcPr>
          <w:p w14:paraId="23ED537E" w14:textId="77777777" w:rsidR="00AB7470" w:rsidRPr="0011347F" w:rsidRDefault="00AB7470">
            <w:pPr>
              <w:jc w:val="center"/>
              <w:rPr>
                <w:szCs w:val="20"/>
                <w:lang w:eastAsia="zh-CN"/>
              </w:rPr>
            </w:pPr>
            <w:r w:rsidRPr="0011347F">
              <w:rPr>
                <w:szCs w:val="20"/>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62A8DA72" w14:textId="77777777" w:rsidR="00AB7470" w:rsidRPr="0011347F" w:rsidRDefault="00AB7470">
            <w:pPr>
              <w:jc w:val="both"/>
              <w:rPr>
                <w:rFonts w:eastAsiaTheme="minorEastAsia"/>
                <w:bCs/>
                <w:szCs w:val="20"/>
                <w:lang w:eastAsia="zh-CN"/>
              </w:rPr>
            </w:pPr>
            <w:r w:rsidRPr="0011347F">
              <w:rPr>
                <w:bCs/>
                <w:szCs w:val="20"/>
                <w:lang w:eastAsia="zh-CN"/>
              </w:rPr>
              <w:t>No</w:t>
            </w:r>
          </w:p>
          <w:p w14:paraId="02D120CF" w14:textId="77777777" w:rsidR="00AB7470" w:rsidRPr="0011347F" w:rsidRDefault="00AB7470">
            <w:pPr>
              <w:jc w:val="both"/>
              <w:rPr>
                <w:bCs/>
                <w:szCs w:val="20"/>
                <w:lang w:eastAsia="zh-CN"/>
              </w:rPr>
            </w:pPr>
            <w:r w:rsidRPr="0011347F">
              <w:rPr>
                <w:bCs/>
                <w:szCs w:val="20"/>
                <w:lang w:eastAsia="zh-CN"/>
              </w:rPr>
              <w:t>Paging collisions may reoccur due to the following reasons, leading to the UE has to request again:</w:t>
            </w:r>
          </w:p>
          <w:p w14:paraId="2BE44D10" w14:textId="77777777" w:rsidR="00AB7470" w:rsidRPr="0011347F" w:rsidRDefault="00AB7470" w:rsidP="008C0C5A">
            <w:pPr>
              <w:jc w:val="both"/>
              <w:rPr>
                <w:bCs/>
                <w:szCs w:val="20"/>
                <w:lang w:eastAsia="zh-CN"/>
              </w:rPr>
            </w:pPr>
            <w:r w:rsidRPr="0011347F">
              <w:rPr>
                <w:bCs/>
                <w:szCs w:val="20"/>
                <w:lang w:eastAsia="zh-CN"/>
              </w:rPr>
              <w:t>- after cell reselection;</w:t>
            </w:r>
          </w:p>
          <w:p w14:paraId="2706DFA8" w14:textId="50C82312" w:rsidR="00AB7470" w:rsidRPr="0011347F" w:rsidRDefault="00AB7470" w:rsidP="008C0C5A">
            <w:pPr>
              <w:jc w:val="both"/>
              <w:rPr>
                <w:szCs w:val="20"/>
                <w:lang w:eastAsia="zh-CN"/>
              </w:rPr>
            </w:pPr>
            <w:r w:rsidRPr="0011347F">
              <w:rPr>
                <w:bCs/>
                <w:szCs w:val="20"/>
                <w:lang w:eastAsia="zh-CN"/>
              </w:rPr>
              <w:t>- 5G-GUTI is reassigned by legacy SA2 procedures;</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4DBF07EC" w14:textId="77777777" w:rsidR="00AB7470" w:rsidRPr="0011347F" w:rsidRDefault="00AB7470">
            <w:pPr>
              <w:jc w:val="both"/>
              <w:rPr>
                <w:rFonts w:eastAsiaTheme="minorEastAsia"/>
                <w:bCs/>
                <w:szCs w:val="20"/>
                <w:lang w:eastAsia="en-GB"/>
              </w:rPr>
            </w:pPr>
            <w:r w:rsidRPr="0011347F">
              <w:rPr>
                <w:szCs w:val="20"/>
              </w:rPr>
              <w:t>No extra paging overhead</w:t>
            </w:r>
          </w:p>
        </w:tc>
        <w:tc>
          <w:tcPr>
            <w:tcW w:w="1275" w:type="dxa"/>
            <w:tcBorders>
              <w:top w:val="single" w:sz="4" w:space="0" w:color="auto"/>
              <w:left w:val="single" w:sz="4" w:space="0" w:color="auto"/>
              <w:bottom w:val="single" w:sz="4" w:space="0" w:color="auto"/>
              <w:right w:val="single" w:sz="4" w:space="0" w:color="auto"/>
            </w:tcBorders>
            <w:hideMark/>
          </w:tcPr>
          <w:p w14:paraId="349FC50C" w14:textId="5FE2850B" w:rsidR="00962DE2" w:rsidRPr="0011347F" w:rsidRDefault="00962DE2" w:rsidP="00E1432C">
            <w:pPr>
              <w:rPr>
                <w:szCs w:val="20"/>
                <w:lang w:eastAsia="zh-CN"/>
              </w:rPr>
            </w:pPr>
            <w:r w:rsidRPr="0011347F">
              <w:rPr>
                <w:rFonts w:hint="eastAsia"/>
                <w:szCs w:val="20"/>
                <w:lang w:eastAsia="zh-CN"/>
              </w:rPr>
              <w:t>Can</w:t>
            </w:r>
            <w:r w:rsidRPr="0011347F">
              <w:rPr>
                <w:szCs w:val="20"/>
                <w:lang w:eastAsia="zh-CN"/>
              </w:rPr>
              <w:t xml:space="preserve"> be achieved via UE implementation</w:t>
            </w:r>
          </w:p>
        </w:tc>
      </w:tr>
      <w:tr w:rsidR="00AB7470" w:rsidRPr="0011347F" w14:paraId="79915003" w14:textId="77777777" w:rsidTr="008C0C5A">
        <w:trPr>
          <w:trHeight w:val="7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B7FAF" w14:textId="77777777" w:rsidR="00AB7470" w:rsidRPr="0011347F" w:rsidRDefault="00AB7470">
            <w:pPr>
              <w:spacing w:after="0"/>
              <w:rPr>
                <w:rFonts w:eastAsiaTheme="minorEastAsia"/>
                <w:szCs w:val="20"/>
                <w:lang w:val="en-GB" w:eastAsia="zh-CN"/>
              </w:rPr>
            </w:pPr>
          </w:p>
        </w:tc>
        <w:tc>
          <w:tcPr>
            <w:tcW w:w="699" w:type="dxa"/>
            <w:tcBorders>
              <w:top w:val="single" w:sz="4" w:space="0" w:color="auto"/>
              <w:left w:val="single" w:sz="4" w:space="0" w:color="auto"/>
              <w:bottom w:val="single" w:sz="4" w:space="0" w:color="auto"/>
              <w:right w:val="single" w:sz="4" w:space="0" w:color="auto"/>
            </w:tcBorders>
            <w:hideMark/>
          </w:tcPr>
          <w:p w14:paraId="5D4E3750" w14:textId="77777777" w:rsidR="00AB7470" w:rsidRPr="0011347F" w:rsidRDefault="00AB7470">
            <w:pPr>
              <w:jc w:val="center"/>
              <w:rPr>
                <w:szCs w:val="20"/>
                <w:lang w:eastAsia="zh-CN"/>
              </w:rPr>
            </w:pPr>
            <w:r w:rsidRPr="00930FEE">
              <w:rPr>
                <w:szCs w:val="20"/>
              </w:rPr>
              <w:t>2a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ACD0A1" w14:textId="77777777" w:rsidR="00AB7470" w:rsidRPr="0011347F" w:rsidRDefault="00AB7470">
            <w:pPr>
              <w:spacing w:after="0"/>
              <w:rPr>
                <w:bCs/>
                <w:szCs w:val="20"/>
                <w:lang w:eastAsia="zh-CN"/>
              </w:rPr>
            </w:pPr>
            <w:r w:rsidRPr="0011347F">
              <w:rPr>
                <w:bCs/>
                <w:szCs w:val="20"/>
                <w:lang w:eastAsia="zh-CN"/>
              </w:rPr>
              <w:t>No</w:t>
            </w:r>
          </w:p>
          <w:p w14:paraId="2CCC7ECA" w14:textId="77777777" w:rsidR="00AB7470" w:rsidRPr="0011347F" w:rsidRDefault="00AB7470">
            <w:pPr>
              <w:jc w:val="both"/>
              <w:rPr>
                <w:rFonts w:eastAsiaTheme="minorEastAsia"/>
                <w:bCs/>
                <w:szCs w:val="20"/>
              </w:rPr>
            </w:pPr>
            <w:r w:rsidRPr="0011347F">
              <w:rPr>
                <w:bCs/>
                <w:szCs w:val="20"/>
                <w:lang w:eastAsia="zh-CN"/>
              </w:rPr>
              <w:t>Paging collisions may reoccur after cell reselection, leading to the UE has to request again</w:t>
            </w:r>
            <w:r w:rsidRPr="0011347F">
              <w:rPr>
                <w:szCs w:val="20"/>
                <w:lang w:eastAsia="zh-CN"/>
              </w:rPr>
              <w:t>.</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C28DE1B" w14:textId="77777777" w:rsidR="00AB7470" w:rsidRPr="0011347F" w:rsidRDefault="00AB7470">
            <w:pPr>
              <w:spacing w:after="0"/>
              <w:rPr>
                <w:rFonts w:eastAsiaTheme="minorEastAsia"/>
                <w:bCs/>
                <w:szCs w:val="20"/>
                <w:lang w:val="en-GB" w:eastAsia="en-GB"/>
              </w:rPr>
            </w:pPr>
          </w:p>
        </w:tc>
        <w:tc>
          <w:tcPr>
            <w:tcW w:w="1275" w:type="dxa"/>
            <w:tcBorders>
              <w:top w:val="single" w:sz="4" w:space="0" w:color="auto"/>
              <w:left w:val="single" w:sz="4" w:space="0" w:color="auto"/>
              <w:bottom w:val="single" w:sz="4" w:space="0" w:color="auto"/>
              <w:right w:val="single" w:sz="4" w:space="0" w:color="auto"/>
            </w:tcBorders>
            <w:hideMark/>
          </w:tcPr>
          <w:p w14:paraId="06DD79AB" w14:textId="26E27644" w:rsidR="00AB7470" w:rsidRPr="0011347F" w:rsidRDefault="00962DE2">
            <w:pPr>
              <w:ind w:rightChars="100" w:right="200"/>
              <w:jc w:val="both"/>
              <w:rPr>
                <w:szCs w:val="20"/>
                <w:lang w:eastAsia="en-GB"/>
              </w:rPr>
            </w:pPr>
            <w:r w:rsidRPr="0011347F">
              <w:rPr>
                <w:szCs w:val="20"/>
              </w:rPr>
              <w:t xml:space="preserve">Enhancements </w:t>
            </w:r>
            <w:r w:rsidR="00AB7470" w:rsidRPr="0011347F">
              <w:rPr>
                <w:szCs w:val="20"/>
              </w:rPr>
              <w:t xml:space="preserve">on </w:t>
            </w:r>
            <w:proofErr w:type="spellStart"/>
            <w:r w:rsidR="00AB7470" w:rsidRPr="0011347F">
              <w:rPr>
                <w:szCs w:val="20"/>
              </w:rPr>
              <w:t>Uu</w:t>
            </w:r>
            <w:proofErr w:type="spellEnd"/>
            <w:r w:rsidR="00AB7470" w:rsidRPr="0011347F">
              <w:rPr>
                <w:szCs w:val="20"/>
              </w:rPr>
              <w:t>, NG</w:t>
            </w:r>
            <w:r w:rsidRPr="0011347F">
              <w:rPr>
                <w:szCs w:val="20"/>
              </w:rPr>
              <w:t xml:space="preserve"> are expected</w:t>
            </w:r>
          </w:p>
        </w:tc>
      </w:tr>
      <w:tr w:rsidR="00AB7470" w:rsidRPr="0011347F" w14:paraId="337EE524" w14:textId="77777777" w:rsidTr="008C0C5A">
        <w:trPr>
          <w:trHeight w:val="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77A73" w14:textId="77777777" w:rsidR="00AB7470" w:rsidRPr="0011347F" w:rsidRDefault="00AB7470">
            <w:pPr>
              <w:spacing w:after="0"/>
              <w:rPr>
                <w:rFonts w:eastAsiaTheme="minorEastAsia"/>
                <w:szCs w:val="20"/>
                <w:lang w:val="en-GB" w:eastAsia="zh-CN"/>
              </w:rPr>
            </w:pPr>
          </w:p>
        </w:tc>
        <w:tc>
          <w:tcPr>
            <w:tcW w:w="699" w:type="dxa"/>
            <w:tcBorders>
              <w:top w:val="single" w:sz="4" w:space="0" w:color="auto"/>
              <w:left w:val="single" w:sz="4" w:space="0" w:color="auto"/>
              <w:bottom w:val="single" w:sz="4" w:space="0" w:color="auto"/>
              <w:right w:val="single" w:sz="4" w:space="0" w:color="auto"/>
            </w:tcBorders>
            <w:hideMark/>
          </w:tcPr>
          <w:p w14:paraId="57E17541" w14:textId="77777777" w:rsidR="00AB7470" w:rsidRPr="0011347F" w:rsidRDefault="00AB7470">
            <w:pPr>
              <w:jc w:val="center"/>
              <w:rPr>
                <w:szCs w:val="20"/>
                <w:lang w:eastAsia="zh-CN"/>
              </w:rPr>
            </w:pPr>
            <w:r w:rsidRPr="0011347F">
              <w:rPr>
                <w:szCs w:val="20"/>
                <w:lang w:eastAsia="zh-CN"/>
              </w:rPr>
              <w:t>2b</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F5C1288" w14:textId="77777777" w:rsidR="00AB7470" w:rsidRPr="0011347F" w:rsidRDefault="00AB7470">
            <w:pPr>
              <w:jc w:val="both"/>
              <w:rPr>
                <w:rFonts w:eastAsiaTheme="minorEastAsia"/>
                <w:bCs/>
                <w:szCs w:val="20"/>
                <w:lang w:eastAsia="zh-CN"/>
              </w:rPr>
            </w:pPr>
            <w:r w:rsidRPr="0011347F">
              <w:rPr>
                <w:bCs/>
                <w:szCs w:val="20"/>
                <w:lang w:eastAsia="zh-CN"/>
              </w:rPr>
              <w:t>No</w:t>
            </w:r>
          </w:p>
          <w:p w14:paraId="0A3FD608" w14:textId="50C61190" w:rsidR="00AB7470" w:rsidRPr="0011347F" w:rsidRDefault="00AB7470">
            <w:pPr>
              <w:jc w:val="both"/>
              <w:rPr>
                <w:bCs/>
                <w:szCs w:val="20"/>
              </w:rPr>
            </w:pPr>
            <w:r w:rsidRPr="0011347F">
              <w:rPr>
                <w:bCs/>
                <w:szCs w:val="20"/>
                <w:lang w:eastAsia="zh-CN"/>
              </w:rPr>
              <w:t>Same with Option 1</w:t>
            </w:r>
            <w:r w:rsidR="003C591C" w:rsidRPr="0011347F">
              <w:rPr>
                <w:bCs/>
                <w:szCs w:val="20"/>
                <w:lang w:eastAsia="zh-CN"/>
              </w:rPr>
              <w:t>.</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E02B6AA" w14:textId="77777777" w:rsidR="00AB7470" w:rsidRPr="0011347F" w:rsidRDefault="00AB7470">
            <w:pPr>
              <w:spacing w:after="0"/>
              <w:rPr>
                <w:rFonts w:eastAsiaTheme="minorEastAsia"/>
                <w:bCs/>
                <w:szCs w:val="20"/>
                <w:lang w:val="en-GB" w:eastAsia="en-GB"/>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92675B7" w14:textId="58DFE432" w:rsidR="00AB7470" w:rsidRPr="0011347F" w:rsidRDefault="00962DE2">
            <w:pPr>
              <w:spacing w:after="0"/>
              <w:rPr>
                <w:szCs w:val="20"/>
              </w:rPr>
            </w:pPr>
            <w:r w:rsidRPr="0011347F">
              <w:rPr>
                <w:szCs w:val="20"/>
              </w:rPr>
              <w:t xml:space="preserve">Enhancements on </w:t>
            </w:r>
            <w:proofErr w:type="spellStart"/>
            <w:r w:rsidRPr="0011347F">
              <w:rPr>
                <w:szCs w:val="20"/>
              </w:rPr>
              <w:t>Uu</w:t>
            </w:r>
            <w:proofErr w:type="spellEnd"/>
            <w:r w:rsidRPr="0011347F">
              <w:rPr>
                <w:szCs w:val="20"/>
              </w:rPr>
              <w:t>, NG are expected</w:t>
            </w:r>
          </w:p>
        </w:tc>
      </w:tr>
      <w:tr w:rsidR="00AB7470" w:rsidRPr="0011347F" w14:paraId="7503DCB9" w14:textId="77777777" w:rsidTr="008C0C5A">
        <w:trPr>
          <w:trHeight w:val="719"/>
        </w:trPr>
        <w:tc>
          <w:tcPr>
            <w:tcW w:w="861" w:type="dxa"/>
            <w:tcBorders>
              <w:top w:val="single" w:sz="4" w:space="0" w:color="auto"/>
              <w:left w:val="single" w:sz="4" w:space="0" w:color="auto"/>
              <w:bottom w:val="single" w:sz="4" w:space="0" w:color="auto"/>
              <w:right w:val="single" w:sz="4" w:space="0" w:color="auto"/>
            </w:tcBorders>
            <w:hideMark/>
          </w:tcPr>
          <w:p w14:paraId="262972FE" w14:textId="77777777" w:rsidR="00AB7470" w:rsidRPr="0011347F" w:rsidRDefault="00AB7470">
            <w:pPr>
              <w:jc w:val="center"/>
              <w:rPr>
                <w:szCs w:val="20"/>
                <w:lang w:eastAsia="zh-CN"/>
              </w:rPr>
            </w:pPr>
            <w:r w:rsidRPr="0011347F">
              <w:rPr>
                <w:szCs w:val="20"/>
                <w:lang w:eastAsia="zh-CN"/>
              </w:rPr>
              <w:t>RAN-based solution</w:t>
            </w:r>
          </w:p>
        </w:tc>
        <w:tc>
          <w:tcPr>
            <w:tcW w:w="699" w:type="dxa"/>
            <w:tcBorders>
              <w:top w:val="single" w:sz="4" w:space="0" w:color="auto"/>
              <w:left w:val="single" w:sz="4" w:space="0" w:color="auto"/>
              <w:bottom w:val="single" w:sz="4" w:space="0" w:color="auto"/>
              <w:right w:val="single" w:sz="4" w:space="0" w:color="auto"/>
            </w:tcBorders>
            <w:hideMark/>
          </w:tcPr>
          <w:p w14:paraId="1F2D36BE" w14:textId="77777777" w:rsidR="00AB7470" w:rsidRPr="0011347F" w:rsidRDefault="00AB7470">
            <w:pPr>
              <w:jc w:val="center"/>
              <w:rPr>
                <w:szCs w:val="20"/>
                <w:lang w:eastAsia="zh-CN"/>
              </w:rPr>
            </w:pPr>
            <w:r w:rsidRPr="0011347F">
              <w:rPr>
                <w:szCs w:val="20"/>
                <w:lang w:eastAsia="zh-CN"/>
              </w:rPr>
              <w:t>3</w:t>
            </w:r>
          </w:p>
        </w:tc>
        <w:tc>
          <w:tcPr>
            <w:tcW w:w="3827" w:type="dxa"/>
            <w:tcBorders>
              <w:top w:val="single" w:sz="4" w:space="0" w:color="auto"/>
              <w:left w:val="single" w:sz="4" w:space="0" w:color="auto"/>
              <w:bottom w:val="single" w:sz="4" w:space="0" w:color="auto"/>
              <w:right w:val="single" w:sz="4" w:space="0" w:color="auto"/>
            </w:tcBorders>
            <w:hideMark/>
          </w:tcPr>
          <w:p w14:paraId="2499E0E8" w14:textId="77777777" w:rsidR="00AB7470" w:rsidRPr="0011347F" w:rsidRDefault="00AB7470">
            <w:pPr>
              <w:ind w:rightChars="100" w:right="200"/>
              <w:jc w:val="both"/>
              <w:rPr>
                <w:szCs w:val="20"/>
                <w:lang w:eastAsia="zh-CN"/>
              </w:rPr>
            </w:pPr>
            <w:r w:rsidRPr="0011347F">
              <w:rPr>
                <w:szCs w:val="20"/>
                <w:lang w:eastAsia="zh-CN"/>
              </w:rPr>
              <w:t>Yes</w:t>
            </w:r>
          </w:p>
        </w:tc>
        <w:tc>
          <w:tcPr>
            <w:tcW w:w="2410" w:type="dxa"/>
            <w:tcBorders>
              <w:top w:val="single" w:sz="4" w:space="0" w:color="auto"/>
              <w:left w:val="single" w:sz="4" w:space="0" w:color="auto"/>
              <w:bottom w:val="single" w:sz="4" w:space="0" w:color="auto"/>
              <w:right w:val="single" w:sz="4" w:space="0" w:color="auto"/>
            </w:tcBorders>
            <w:hideMark/>
          </w:tcPr>
          <w:p w14:paraId="3E55DB81" w14:textId="77777777" w:rsidR="00AB7470" w:rsidRPr="0011347F" w:rsidRDefault="00AB7470">
            <w:pPr>
              <w:ind w:rightChars="100" w:right="200"/>
              <w:jc w:val="both"/>
              <w:rPr>
                <w:rFonts w:eastAsiaTheme="minorEastAsia"/>
                <w:szCs w:val="20"/>
                <w:lang w:eastAsia="zh-CN"/>
              </w:rPr>
            </w:pPr>
            <w:r w:rsidRPr="0011347F">
              <w:rPr>
                <w:szCs w:val="20"/>
                <w:lang w:eastAsia="zh-CN"/>
              </w:rPr>
              <w:t>The paging overhead is at least doubled.</w:t>
            </w:r>
          </w:p>
        </w:tc>
        <w:tc>
          <w:tcPr>
            <w:tcW w:w="1275" w:type="dxa"/>
            <w:tcBorders>
              <w:top w:val="single" w:sz="4" w:space="0" w:color="auto"/>
              <w:left w:val="single" w:sz="4" w:space="0" w:color="auto"/>
              <w:bottom w:val="single" w:sz="4" w:space="0" w:color="auto"/>
              <w:right w:val="single" w:sz="4" w:space="0" w:color="auto"/>
            </w:tcBorders>
            <w:hideMark/>
          </w:tcPr>
          <w:p w14:paraId="7ED2B8AE" w14:textId="2711C35B" w:rsidR="00AB7470" w:rsidRPr="0011347F" w:rsidRDefault="00962DE2">
            <w:pPr>
              <w:ind w:rightChars="100" w:right="200"/>
              <w:jc w:val="both"/>
              <w:rPr>
                <w:szCs w:val="20"/>
              </w:rPr>
            </w:pPr>
            <w:r w:rsidRPr="0011347F">
              <w:rPr>
                <w:szCs w:val="20"/>
              </w:rPr>
              <w:t xml:space="preserve">Enhancements </w:t>
            </w:r>
            <w:r w:rsidR="00AB7470" w:rsidRPr="0011347F">
              <w:rPr>
                <w:szCs w:val="20"/>
              </w:rPr>
              <w:t xml:space="preserve">on </w:t>
            </w:r>
            <w:proofErr w:type="spellStart"/>
            <w:r w:rsidR="00AB7470" w:rsidRPr="0011347F">
              <w:rPr>
                <w:szCs w:val="20"/>
              </w:rPr>
              <w:t>Uu</w:t>
            </w:r>
            <w:proofErr w:type="spellEnd"/>
            <w:r w:rsidR="00AB7470" w:rsidRPr="0011347F">
              <w:rPr>
                <w:szCs w:val="20"/>
              </w:rPr>
              <w:t xml:space="preserve"> </w:t>
            </w:r>
            <w:r w:rsidR="001D5368" w:rsidRPr="0011347F">
              <w:rPr>
                <w:rFonts w:hint="eastAsia"/>
                <w:szCs w:val="20"/>
                <w:lang w:eastAsia="zh-CN"/>
              </w:rPr>
              <w:t>are</w:t>
            </w:r>
            <w:r w:rsidR="001D5368" w:rsidRPr="0011347F">
              <w:rPr>
                <w:szCs w:val="20"/>
              </w:rPr>
              <w:t xml:space="preserve"> </w:t>
            </w:r>
            <w:r w:rsidRPr="0011347F">
              <w:rPr>
                <w:szCs w:val="20"/>
              </w:rPr>
              <w:t xml:space="preserve">needed </w:t>
            </w:r>
            <w:r w:rsidR="00AB7470" w:rsidRPr="0011347F">
              <w:rPr>
                <w:szCs w:val="20"/>
              </w:rPr>
              <w:t>at least.</w:t>
            </w:r>
          </w:p>
        </w:tc>
      </w:tr>
    </w:tbl>
    <w:p w14:paraId="060F0856" w14:textId="650700CE" w:rsidR="008D3839" w:rsidRDefault="00570417">
      <w:pPr>
        <w:spacing w:before="180" w:after="180"/>
        <w:jc w:val="both"/>
        <w:rPr>
          <w:szCs w:val="20"/>
          <w:lang w:eastAsia="zh-CN"/>
        </w:rPr>
      </w:pPr>
      <w:r w:rsidRPr="0011347F">
        <w:rPr>
          <w:szCs w:val="20"/>
          <w:lang w:eastAsia="zh-CN"/>
        </w:rPr>
        <w:t xml:space="preserve">Given the above analysis, for </w:t>
      </w:r>
      <w:r w:rsidR="001C1734" w:rsidRPr="00930FEE">
        <w:rPr>
          <w:szCs w:val="20"/>
          <w:lang w:eastAsia="zh-CN"/>
        </w:rPr>
        <w:t>option</w:t>
      </w:r>
      <w:r w:rsidR="001C1734" w:rsidRPr="00930FEE">
        <w:rPr>
          <w:szCs w:val="20"/>
        </w:rPr>
        <w:t xml:space="preserve"> </w:t>
      </w:r>
      <w:r w:rsidRPr="0011347F">
        <w:rPr>
          <w:szCs w:val="20"/>
          <w:lang w:eastAsia="zh-CN"/>
        </w:rPr>
        <w:t xml:space="preserve">3, although the paging collision can be totally solved, </w:t>
      </w:r>
      <w:r w:rsidR="00C141A8" w:rsidRPr="0011347F">
        <w:rPr>
          <w:szCs w:val="20"/>
          <w:lang w:eastAsia="zh-CN"/>
        </w:rPr>
        <w:t xml:space="preserve">it </w:t>
      </w:r>
      <w:r w:rsidR="0052365D" w:rsidRPr="0011347F">
        <w:rPr>
          <w:szCs w:val="20"/>
          <w:lang w:eastAsia="zh-CN"/>
        </w:rPr>
        <w:t xml:space="preserve">leads to at least </w:t>
      </w:r>
      <w:r w:rsidR="003511D2" w:rsidRPr="00930FEE">
        <w:rPr>
          <w:bCs/>
          <w:szCs w:val="20"/>
          <w:lang w:eastAsia="zh-CN"/>
        </w:rPr>
        <w:t>doubling the</w:t>
      </w:r>
      <w:r w:rsidR="003511D2" w:rsidRPr="00930FEE">
        <w:rPr>
          <w:szCs w:val="20"/>
          <w:lang w:eastAsia="zh-CN"/>
        </w:rPr>
        <w:t xml:space="preserve"> paging overhead</w:t>
      </w:r>
      <w:r w:rsidR="00A2444F" w:rsidRPr="0011347F">
        <w:rPr>
          <w:szCs w:val="20"/>
          <w:lang w:eastAsia="zh-CN"/>
        </w:rPr>
        <w:t xml:space="preserve">, </w:t>
      </w:r>
      <w:r w:rsidR="001A56E9" w:rsidRPr="0011347F">
        <w:rPr>
          <w:szCs w:val="20"/>
          <w:lang w:eastAsia="zh-CN"/>
        </w:rPr>
        <w:t>which may be unacceptable to the operator</w:t>
      </w:r>
      <w:r w:rsidRPr="0011347F">
        <w:rPr>
          <w:szCs w:val="20"/>
          <w:lang w:eastAsia="zh-CN"/>
        </w:rPr>
        <w:t xml:space="preserve">. </w:t>
      </w:r>
      <w:r w:rsidR="00B138E4" w:rsidRPr="0011347F">
        <w:rPr>
          <w:szCs w:val="20"/>
          <w:lang w:eastAsia="zh-CN"/>
        </w:rPr>
        <w:t xml:space="preserve">Thus, we </w:t>
      </w:r>
      <w:r w:rsidR="00C02F0F">
        <w:rPr>
          <w:szCs w:val="20"/>
          <w:lang w:eastAsia="zh-CN"/>
        </w:rPr>
        <w:t>propose the following</w:t>
      </w:r>
      <w:r w:rsidR="00B138E4" w:rsidRPr="0011347F">
        <w:rPr>
          <w:szCs w:val="20"/>
          <w:lang w:eastAsia="zh-CN"/>
        </w:rPr>
        <w:t>:</w:t>
      </w:r>
    </w:p>
    <w:p w14:paraId="76E42EE1" w14:textId="12E376B0" w:rsidR="0021206C" w:rsidRPr="00333A89" w:rsidRDefault="00B81F06" w:rsidP="0021206C">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lang w:eastAsia="zh-CN"/>
        </w:rPr>
        <w:t>P</w:t>
      </w:r>
      <w:r w:rsidR="00F42896" w:rsidRPr="0011347F">
        <w:rPr>
          <w:rFonts w:ascii="Times New Roman" w:eastAsia="宋体" w:hAnsi="Times New Roman"/>
          <w:bCs w:val="0"/>
          <w:lang w:eastAsia="zh-CN"/>
        </w:rPr>
        <w:t>aging repetition solution (</w:t>
      </w:r>
      <w:r w:rsidR="00F42896">
        <w:rPr>
          <w:rFonts w:ascii="Times New Roman" w:eastAsia="宋体" w:hAnsi="Times New Roman"/>
          <w:bCs w:val="0"/>
          <w:lang w:eastAsia="zh-CN"/>
        </w:rPr>
        <w:t>O</w:t>
      </w:r>
      <w:r w:rsidR="00F42896" w:rsidRPr="0011347F">
        <w:rPr>
          <w:rFonts w:ascii="Times New Roman" w:eastAsia="宋体" w:hAnsi="Times New Roman"/>
          <w:bCs w:val="0"/>
          <w:lang w:eastAsia="zh-CN"/>
        </w:rPr>
        <w:t>ption3) leads to at least doubling the paging overhead</w:t>
      </w:r>
      <w:r w:rsidR="0021206C" w:rsidRPr="00333A89">
        <w:rPr>
          <w:rFonts w:ascii="Times New Roman" w:eastAsia="宋体" w:hAnsi="Times New Roman"/>
          <w:bCs w:val="0"/>
          <w:lang w:eastAsia="zh-CN"/>
        </w:rPr>
        <w:t>.</w:t>
      </w:r>
    </w:p>
    <w:p w14:paraId="38F000A2" w14:textId="5600E470" w:rsidR="00EB3403" w:rsidRPr="00B81F06" w:rsidRDefault="001B006F" w:rsidP="00EB3403">
      <w:pPr>
        <w:pStyle w:val="Proposal"/>
        <w:numPr>
          <w:ilvl w:val="0"/>
          <w:numId w:val="23"/>
        </w:numPr>
        <w:tabs>
          <w:tab w:val="clear" w:pos="1304"/>
        </w:tabs>
        <w:ind w:left="1701" w:hanging="1701"/>
        <w:rPr>
          <w:rFonts w:ascii="Times New Roman" w:hAnsi="Times New Roman"/>
          <w:color w:val="000000"/>
        </w:rPr>
      </w:pPr>
      <w:r w:rsidRPr="00601D8F">
        <w:rPr>
          <w:rFonts w:ascii="Times New Roman" w:eastAsia="宋体" w:hAnsi="Times New Roman"/>
          <w:bCs w:val="0"/>
        </w:rPr>
        <w:t xml:space="preserve">Paging repetition </w:t>
      </w:r>
      <w:r w:rsidR="00B81F06" w:rsidRPr="0011347F">
        <w:rPr>
          <w:rFonts w:ascii="Times New Roman" w:eastAsia="宋体" w:hAnsi="Times New Roman"/>
          <w:bCs w:val="0"/>
        </w:rPr>
        <w:t xml:space="preserve">solution </w:t>
      </w:r>
      <w:r w:rsidRPr="00601D8F">
        <w:rPr>
          <w:rFonts w:ascii="Times New Roman" w:eastAsia="宋体" w:hAnsi="Times New Roman"/>
          <w:bCs w:val="0"/>
        </w:rPr>
        <w:t>(Option 3) is not considered to solve paging collision issue in 5GS</w:t>
      </w:r>
      <w:r w:rsidR="00EB3403" w:rsidRPr="00B81F06">
        <w:rPr>
          <w:rFonts w:ascii="Times New Roman" w:eastAsia="宋体" w:hAnsi="Times New Roman"/>
          <w:bCs w:val="0"/>
        </w:rPr>
        <w:t>.</w:t>
      </w:r>
    </w:p>
    <w:p w14:paraId="4457899A" w14:textId="67AB79B7" w:rsidR="009D1CF1" w:rsidRDefault="009D391E" w:rsidP="008C0C5A">
      <w:pPr>
        <w:spacing w:before="180" w:after="180"/>
        <w:jc w:val="both"/>
        <w:rPr>
          <w:szCs w:val="20"/>
          <w:lang w:eastAsia="zh-CN"/>
        </w:rPr>
      </w:pPr>
      <w:r w:rsidRPr="0011347F">
        <w:rPr>
          <w:szCs w:val="20"/>
          <w:lang w:eastAsia="zh-CN"/>
        </w:rPr>
        <w:t xml:space="preserve">When </w:t>
      </w:r>
      <w:r w:rsidR="001D5368" w:rsidRPr="0011347F">
        <w:rPr>
          <w:szCs w:val="20"/>
          <w:lang w:eastAsia="zh-CN"/>
        </w:rPr>
        <w:t xml:space="preserve">the </w:t>
      </w:r>
      <w:r w:rsidRPr="0011347F">
        <w:rPr>
          <w:szCs w:val="20"/>
          <w:lang w:eastAsia="zh-CN"/>
        </w:rPr>
        <w:t>paging collision occurs, if option</w:t>
      </w:r>
      <w:r w:rsidR="00332464" w:rsidRPr="0011347F">
        <w:rPr>
          <w:szCs w:val="20"/>
          <w:lang w:eastAsia="zh-CN"/>
        </w:rPr>
        <w:t>s</w:t>
      </w:r>
      <w:r w:rsidRPr="0011347F">
        <w:rPr>
          <w:szCs w:val="20"/>
          <w:lang w:eastAsia="zh-CN"/>
        </w:rPr>
        <w:t xml:space="preserve"> 1/2a/2b </w:t>
      </w:r>
      <w:r w:rsidR="00D00CB3" w:rsidRPr="0011347F">
        <w:rPr>
          <w:szCs w:val="20"/>
          <w:lang w:eastAsia="zh-CN"/>
        </w:rPr>
        <w:t>are</w:t>
      </w:r>
      <w:r w:rsidRPr="0011347F">
        <w:rPr>
          <w:szCs w:val="20"/>
          <w:lang w:eastAsia="zh-CN"/>
        </w:rPr>
        <w:t xml:space="preserve"> applied,</w:t>
      </w:r>
      <w:r w:rsidRPr="0011347F" w:rsidDel="00B94874">
        <w:rPr>
          <w:szCs w:val="20"/>
          <w:lang w:eastAsia="zh-CN"/>
        </w:rPr>
        <w:t xml:space="preserve"> </w:t>
      </w:r>
      <w:r w:rsidRPr="0011347F">
        <w:rPr>
          <w:szCs w:val="20"/>
          <w:lang w:eastAsia="zh-CN"/>
        </w:rPr>
        <w:t xml:space="preserve">paging collision </w:t>
      </w:r>
      <w:r w:rsidR="00AC2614" w:rsidRPr="0011347F">
        <w:rPr>
          <w:szCs w:val="20"/>
          <w:lang w:eastAsia="zh-CN"/>
        </w:rPr>
        <w:t xml:space="preserve">may </w:t>
      </w:r>
      <w:r w:rsidRPr="0011347F">
        <w:rPr>
          <w:szCs w:val="20"/>
          <w:lang w:eastAsia="zh-CN"/>
        </w:rPr>
        <w:t xml:space="preserve">reoccur due to RAN parameters </w:t>
      </w:r>
      <w:r w:rsidR="00962DE2" w:rsidRPr="0011347F">
        <w:rPr>
          <w:szCs w:val="20"/>
          <w:lang w:eastAsia="zh-CN"/>
        </w:rPr>
        <w:t xml:space="preserve">for paging monitoring </w:t>
      </w:r>
      <w:r w:rsidRPr="0011347F">
        <w:rPr>
          <w:szCs w:val="20"/>
          <w:lang w:eastAsia="zh-CN"/>
        </w:rPr>
        <w:t xml:space="preserve">change (e.g., </w:t>
      </w:r>
      <w:r w:rsidR="000D1B2C" w:rsidRPr="0011347F">
        <w:rPr>
          <w:szCs w:val="20"/>
          <w:lang w:eastAsia="zh-CN"/>
        </w:rPr>
        <w:t xml:space="preserve">after </w:t>
      </w:r>
      <w:r w:rsidRPr="0011347F">
        <w:rPr>
          <w:szCs w:val="20"/>
          <w:lang w:eastAsia="zh-CN"/>
        </w:rPr>
        <w:t xml:space="preserve">cell reselection). </w:t>
      </w:r>
      <w:r w:rsidR="00343713" w:rsidRPr="00930FEE">
        <w:rPr>
          <w:szCs w:val="20"/>
        </w:rPr>
        <w:t xml:space="preserve">However, </w:t>
      </w:r>
      <w:r w:rsidR="00570417" w:rsidRPr="0011347F">
        <w:rPr>
          <w:szCs w:val="20"/>
          <w:lang w:eastAsia="zh-CN"/>
        </w:rPr>
        <w:t xml:space="preserve">the probability of paging collision reoccur </w:t>
      </w:r>
      <w:r w:rsidR="00A2051C" w:rsidRPr="0011347F">
        <w:rPr>
          <w:szCs w:val="20"/>
          <w:lang w:eastAsia="zh-CN"/>
        </w:rPr>
        <w:t>seems to be</w:t>
      </w:r>
      <w:r w:rsidR="00C03975" w:rsidRPr="0011347F">
        <w:rPr>
          <w:szCs w:val="20"/>
          <w:lang w:eastAsia="zh-CN"/>
        </w:rPr>
        <w:t xml:space="preserve"> </w:t>
      </w:r>
      <w:r w:rsidR="00FE0023" w:rsidRPr="0011347F">
        <w:rPr>
          <w:szCs w:val="20"/>
          <w:lang w:eastAsia="zh-CN"/>
        </w:rPr>
        <w:t xml:space="preserve">still </w:t>
      </w:r>
      <w:r w:rsidR="00C03975" w:rsidRPr="0011347F">
        <w:rPr>
          <w:szCs w:val="20"/>
          <w:lang w:eastAsia="zh-CN"/>
        </w:rPr>
        <w:t>low</w:t>
      </w:r>
      <w:r w:rsidR="005E6E61" w:rsidRPr="0011347F">
        <w:rPr>
          <w:szCs w:val="20"/>
          <w:lang w:eastAsia="zh-CN"/>
        </w:rPr>
        <w:t xml:space="preserve"> </w:t>
      </w:r>
      <w:r w:rsidR="000C268D" w:rsidRPr="0011347F">
        <w:rPr>
          <w:szCs w:val="20"/>
          <w:lang w:eastAsia="zh-CN"/>
        </w:rPr>
        <w:t>enough</w:t>
      </w:r>
      <w:r w:rsidR="00163FE1" w:rsidRPr="0011347F">
        <w:rPr>
          <w:szCs w:val="20"/>
          <w:lang w:eastAsia="zh-CN"/>
        </w:rPr>
        <w:t xml:space="preserve">. </w:t>
      </w:r>
      <w:r w:rsidR="009E7033" w:rsidRPr="0011347F">
        <w:rPr>
          <w:szCs w:val="20"/>
          <w:lang w:eastAsia="zh-CN"/>
        </w:rPr>
        <w:t>A</w:t>
      </w:r>
      <w:r w:rsidR="008C74A5" w:rsidRPr="0011347F">
        <w:rPr>
          <w:szCs w:val="20"/>
          <w:lang w:eastAsia="zh-CN"/>
        </w:rPr>
        <w:t>ssuming that</w:t>
      </w:r>
      <w:r w:rsidR="00CF2764" w:rsidRPr="0011347F">
        <w:rPr>
          <w:szCs w:val="20"/>
          <w:lang w:eastAsia="zh-CN"/>
        </w:rPr>
        <w:t xml:space="preserve"> </w:t>
      </w:r>
      <w:r w:rsidR="009000CE" w:rsidRPr="0011347F">
        <w:rPr>
          <w:szCs w:val="20"/>
          <w:lang w:eastAsia="zh-CN"/>
        </w:rPr>
        <w:t>the UE</w:t>
      </w:r>
      <w:r w:rsidR="00A81DFA" w:rsidRPr="0011347F">
        <w:rPr>
          <w:szCs w:val="20"/>
          <w:lang w:eastAsia="zh-CN"/>
        </w:rPr>
        <w:t xml:space="preserve"> </w:t>
      </w:r>
      <w:r w:rsidR="009000CE" w:rsidRPr="0011347F">
        <w:rPr>
          <w:szCs w:val="20"/>
          <w:lang w:eastAsia="zh-CN"/>
        </w:rPr>
        <w:t>requires around 20ms to perform synchronization, SSB measurement, and monitor PO</w:t>
      </w:r>
      <w:r w:rsidR="00106B68" w:rsidRPr="0011347F">
        <w:rPr>
          <w:szCs w:val="20"/>
          <w:lang w:eastAsia="zh-CN"/>
        </w:rPr>
        <w:t xml:space="preserve">. </w:t>
      </w:r>
      <w:r w:rsidR="00687DBA" w:rsidRPr="0011347F">
        <w:rPr>
          <w:szCs w:val="20"/>
          <w:lang w:eastAsia="zh-CN"/>
        </w:rPr>
        <w:t xml:space="preserve">For the configuration in which </w:t>
      </w:r>
      <w:r w:rsidR="00772F19" w:rsidRPr="0011347F">
        <w:rPr>
          <w:szCs w:val="20"/>
          <w:lang w:eastAsia="zh-CN"/>
        </w:rPr>
        <w:t xml:space="preserve">the DRX cycle of </w:t>
      </w:r>
      <w:r w:rsidR="00CD399B" w:rsidRPr="0011347F">
        <w:rPr>
          <w:szCs w:val="20"/>
          <w:lang w:eastAsia="zh-CN"/>
        </w:rPr>
        <w:t>UE1 and UE2</w:t>
      </w:r>
      <w:r w:rsidR="00212E01" w:rsidRPr="0011347F">
        <w:rPr>
          <w:szCs w:val="20"/>
          <w:lang w:eastAsia="zh-CN"/>
        </w:rPr>
        <w:t xml:space="preserve"> are</w:t>
      </w:r>
      <w:r w:rsidR="00672D41" w:rsidRPr="0011347F">
        <w:rPr>
          <w:szCs w:val="20"/>
          <w:lang w:eastAsia="zh-CN"/>
        </w:rPr>
        <w:t xml:space="preserve"> 320ms and</w:t>
      </w:r>
      <w:r w:rsidR="009000CE" w:rsidRPr="0011347F">
        <w:rPr>
          <w:szCs w:val="20"/>
          <w:lang w:eastAsia="zh-CN"/>
        </w:rPr>
        <w:t xml:space="preserve"> 1280ms</w:t>
      </w:r>
      <w:r w:rsidR="00B525EC" w:rsidRPr="0011347F">
        <w:rPr>
          <w:szCs w:val="20"/>
          <w:lang w:eastAsia="zh-CN"/>
        </w:rPr>
        <w:t>, respectively</w:t>
      </w:r>
      <w:r w:rsidR="00307880" w:rsidRPr="0011347F">
        <w:rPr>
          <w:szCs w:val="20"/>
          <w:lang w:eastAsia="zh-CN"/>
        </w:rPr>
        <w:t>,</w:t>
      </w:r>
      <w:r w:rsidR="009000CE" w:rsidRPr="0011347F">
        <w:rPr>
          <w:szCs w:val="20"/>
          <w:lang w:eastAsia="zh-CN"/>
        </w:rPr>
        <w:t xml:space="preserve"> the probability of paging collision </w:t>
      </w:r>
      <w:r w:rsidR="008A02C0" w:rsidRPr="0011347F">
        <w:rPr>
          <w:szCs w:val="20"/>
          <w:lang w:eastAsia="zh-CN"/>
        </w:rPr>
        <w:t xml:space="preserve">under this DRX </w:t>
      </w:r>
      <w:r w:rsidR="00613F84" w:rsidRPr="0011347F">
        <w:rPr>
          <w:szCs w:val="20"/>
          <w:lang w:eastAsia="zh-CN"/>
        </w:rPr>
        <w:t xml:space="preserve">cycle </w:t>
      </w:r>
      <w:r w:rsidR="008A02C0" w:rsidRPr="0011347F">
        <w:rPr>
          <w:szCs w:val="20"/>
          <w:lang w:eastAsia="zh-CN"/>
        </w:rPr>
        <w:t xml:space="preserve">configuration </w:t>
      </w:r>
      <w:r w:rsidR="009000CE" w:rsidRPr="0011347F">
        <w:rPr>
          <w:szCs w:val="20"/>
          <w:lang w:eastAsia="zh-CN"/>
        </w:rPr>
        <w:t xml:space="preserve">can be </w:t>
      </w:r>
      <w:r w:rsidR="00BA32B8" w:rsidRPr="0011347F">
        <w:rPr>
          <w:szCs w:val="20"/>
          <w:lang w:eastAsia="zh-CN"/>
        </w:rPr>
        <w:t xml:space="preserve">given by </w:t>
      </w:r>
      <w:r w:rsidR="006110BA" w:rsidRPr="0011347F">
        <w:rPr>
          <w:szCs w:val="20"/>
          <w:lang w:eastAsia="zh-CN"/>
        </w:rPr>
        <w:t>(</w:t>
      </w:r>
      <w:r w:rsidR="002A2B6E" w:rsidRPr="0011347F">
        <w:rPr>
          <w:szCs w:val="20"/>
          <w:lang w:eastAsia="zh-CN"/>
        </w:rPr>
        <w:t>40/</w:t>
      </w:r>
      <w:proofErr w:type="gramStart"/>
      <w:r w:rsidR="002A2B6E" w:rsidRPr="0011347F">
        <w:rPr>
          <w:szCs w:val="20"/>
          <w:lang w:eastAsia="zh-CN"/>
        </w:rPr>
        <w:t>1280</w:t>
      </w:r>
      <w:r w:rsidR="006110BA" w:rsidRPr="0011347F">
        <w:rPr>
          <w:szCs w:val="20"/>
          <w:lang w:eastAsia="zh-CN"/>
        </w:rPr>
        <w:t>)*</w:t>
      </w:r>
      <w:proofErr w:type="gramEnd"/>
      <w:r w:rsidR="006110BA" w:rsidRPr="0011347F">
        <w:rPr>
          <w:szCs w:val="20"/>
          <w:lang w:eastAsia="zh-CN"/>
        </w:rPr>
        <w:t>100%</w:t>
      </w:r>
      <w:r w:rsidR="00C17107" w:rsidRPr="0011347F">
        <w:rPr>
          <w:szCs w:val="20"/>
          <w:lang w:eastAsia="zh-CN"/>
        </w:rPr>
        <w:t xml:space="preserve">. </w:t>
      </w:r>
      <w:r w:rsidR="00184FD8" w:rsidRPr="0011347F">
        <w:rPr>
          <w:szCs w:val="20"/>
          <w:lang w:eastAsia="zh-CN"/>
        </w:rPr>
        <w:t>C</w:t>
      </w:r>
      <w:r w:rsidR="00DD052F" w:rsidRPr="0011347F">
        <w:rPr>
          <w:szCs w:val="20"/>
          <w:lang w:eastAsia="zh-CN"/>
        </w:rPr>
        <w:t xml:space="preserve">onsidering the different </w:t>
      </w:r>
      <w:r w:rsidR="000E1058" w:rsidRPr="0011347F">
        <w:rPr>
          <w:szCs w:val="20"/>
          <w:lang w:eastAsia="zh-CN"/>
        </w:rPr>
        <w:t xml:space="preserve">DRX </w:t>
      </w:r>
      <w:r w:rsidR="00D37AD4" w:rsidRPr="0011347F">
        <w:rPr>
          <w:szCs w:val="20"/>
          <w:lang w:eastAsia="zh-CN"/>
        </w:rPr>
        <w:t xml:space="preserve">cycle </w:t>
      </w:r>
      <w:r w:rsidR="00DD052F" w:rsidRPr="0011347F">
        <w:rPr>
          <w:szCs w:val="20"/>
          <w:lang w:eastAsia="zh-CN"/>
        </w:rPr>
        <w:t>configuration</w:t>
      </w:r>
      <w:r w:rsidR="00712458" w:rsidRPr="0011347F">
        <w:rPr>
          <w:szCs w:val="20"/>
          <w:lang w:eastAsia="zh-CN"/>
        </w:rPr>
        <w:t>s</w:t>
      </w:r>
      <w:r w:rsidR="00762280" w:rsidRPr="0011347F">
        <w:rPr>
          <w:szCs w:val="20"/>
          <w:lang w:eastAsia="zh-CN"/>
        </w:rPr>
        <w:t>,</w:t>
      </w:r>
      <w:r w:rsidR="00DD052F" w:rsidRPr="0011347F">
        <w:rPr>
          <w:szCs w:val="20"/>
          <w:lang w:eastAsia="zh-CN"/>
        </w:rPr>
        <w:t xml:space="preserve"> </w:t>
      </w:r>
      <w:r w:rsidR="009D5DE4" w:rsidRPr="0011347F">
        <w:rPr>
          <w:szCs w:val="20"/>
          <w:lang w:eastAsia="zh-CN"/>
        </w:rPr>
        <w:t xml:space="preserve">the </w:t>
      </w:r>
      <w:r w:rsidR="003704E1" w:rsidRPr="0011347F">
        <w:rPr>
          <w:szCs w:val="20"/>
          <w:lang w:eastAsia="zh-CN"/>
        </w:rPr>
        <w:t>probability of paging collision</w:t>
      </w:r>
      <w:r w:rsidR="00BE3B0B" w:rsidRPr="0011347F">
        <w:rPr>
          <w:szCs w:val="20"/>
          <w:lang w:eastAsia="zh-CN"/>
        </w:rPr>
        <w:t xml:space="preserve"> </w:t>
      </w:r>
      <w:r w:rsidR="001E6F84" w:rsidRPr="0011347F">
        <w:rPr>
          <w:szCs w:val="20"/>
          <w:lang w:eastAsia="zh-CN"/>
        </w:rPr>
        <w:t>is around</w:t>
      </w:r>
      <w:r w:rsidR="00BE3B0B" w:rsidRPr="0011347F">
        <w:rPr>
          <w:szCs w:val="20"/>
          <w:lang w:eastAsia="zh-CN"/>
        </w:rPr>
        <w:t xml:space="preserve"> </w:t>
      </w:r>
      <w:r w:rsidR="00851131" w:rsidRPr="0011347F">
        <w:rPr>
          <w:szCs w:val="20"/>
          <w:lang w:eastAsia="zh-CN"/>
        </w:rPr>
        <w:t>4%</w:t>
      </w:r>
      <w:r w:rsidR="00685F32" w:rsidRPr="0011347F">
        <w:rPr>
          <w:szCs w:val="20"/>
          <w:lang w:eastAsia="zh-CN"/>
        </w:rPr>
        <w:t>,</w:t>
      </w:r>
      <w:r w:rsidR="009950B7" w:rsidRPr="0011347F">
        <w:rPr>
          <w:szCs w:val="20"/>
          <w:lang w:eastAsia="zh-CN"/>
        </w:rPr>
        <w:t xml:space="preserve"> </w:t>
      </w:r>
      <w:r w:rsidR="00363073" w:rsidRPr="0011347F">
        <w:rPr>
          <w:szCs w:val="20"/>
          <w:lang w:eastAsia="zh-CN"/>
        </w:rPr>
        <w:t xml:space="preserve">so </w:t>
      </w:r>
      <w:r w:rsidR="00544791" w:rsidRPr="0011347F">
        <w:rPr>
          <w:szCs w:val="20"/>
          <w:lang w:eastAsia="zh-CN"/>
        </w:rPr>
        <w:t>the probability of paging collision</w:t>
      </w:r>
      <w:r w:rsidR="00F979DC" w:rsidRPr="0011347F">
        <w:rPr>
          <w:szCs w:val="20"/>
          <w:lang w:eastAsia="zh-CN"/>
        </w:rPr>
        <w:t xml:space="preserve"> reoccur will be </w:t>
      </w:r>
      <w:r w:rsidR="00507E4D" w:rsidRPr="0011347F">
        <w:rPr>
          <w:szCs w:val="20"/>
          <w:lang w:eastAsia="zh-CN"/>
        </w:rPr>
        <w:t xml:space="preserve">around </w:t>
      </w:r>
      <w:r w:rsidR="00B94950" w:rsidRPr="0011347F">
        <w:rPr>
          <w:szCs w:val="20"/>
          <w:lang w:eastAsia="zh-CN"/>
        </w:rPr>
        <w:t>0.</w:t>
      </w:r>
      <w:r w:rsidR="004F1273" w:rsidRPr="0011347F">
        <w:rPr>
          <w:szCs w:val="20"/>
          <w:lang w:eastAsia="zh-CN"/>
        </w:rPr>
        <w:t>2</w:t>
      </w:r>
      <w:r w:rsidR="00507E4D" w:rsidRPr="0011347F">
        <w:rPr>
          <w:szCs w:val="20"/>
          <w:lang w:eastAsia="zh-CN"/>
        </w:rPr>
        <w:t>%</w:t>
      </w:r>
      <w:r w:rsidR="002C487C" w:rsidRPr="0011347F">
        <w:rPr>
          <w:szCs w:val="20"/>
          <w:lang w:eastAsia="zh-CN"/>
        </w:rPr>
        <w:t xml:space="preserve">. </w:t>
      </w:r>
      <w:r w:rsidR="00884600" w:rsidRPr="0011347F">
        <w:rPr>
          <w:szCs w:val="20"/>
          <w:lang w:eastAsia="zh-CN"/>
        </w:rPr>
        <w:t>Thus, we have the following observation.</w:t>
      </w:r>
    </w:p>
    <w:p w14:paraId="6D46BD6C" w14:textId="64CF7157" w:rsidR="009D1CF1" w:rsidRPr="0011347F" w:rsidRDefault="00723F06" w:rsidP="009D1CF1">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rPr>
        <w:t>W</w:t>
      </w:r>
      <w:r w:rsidR="009D1CF1" w:rsidRPr="0011347F">
        <w:rPr>
          <w:rFonts w:ascii="Times New Roman" w:eastAsia="宋体" w:hAnsi="Times New Roman"/>
          <w:bCs w:val="0"/>
        </w:rPr>
        <w:t>hen the paging collision occurs and if option1/2a/2b are applied, the probability of paging collision reoccur due to cell reselection is low</w:t>
      </w:r>
      <w:r w:rsidR="009D1CF1" w:rsidRPr="0011347F">
        <w:rPr>
          <w:rFonts w:ascii="Times New Roman" w:eastAsia="宋体" w:hAnsi="Times New Roman"/>
          <w:bCs w:val="0"/>
          <w:lang w:eastAsia="zh-CN"/>
        </w:rPr>
        <w:t>.</w:t>
      </w:r>
    </w:p>
    <w:p w14:paraId="3BE93E47" w14:textId="06EDABB2" w:rsidR="00962DE2" w:rsidRPr="00930FEE" w:rsidRDefault="00962DE2" w:rsidP="00601D8F">
      <w:pPr>
        <w:spacing w:before="180" w:after="180"/>
        <w:jc w:val="both"/>
        <w:rPr>
          <w:b/>
          <w:bCs/>
        </w:rPr>
      </w:pPr>
      <w:r w:rsidRPr="00930FEE">
        <w:t xml:space="preserve">In option1, the paging collision issue is handled by shifting the PO </w:t>
      </w:r>
      <w:r w:rsidRPr="0011347F">
        <w:t xml:space="preserve">for one USIM in time domain via 5G-GUTI reallocation. </w:t>
      </w:r>
      <w:r w:rsidR="00003BF7">
        <w:t>One</w:t>
      </w:r>
      <w:r w:rsidRPr="0011347F">
        <w:t xml:space="preserve"> concern about option1 raised </w:t>
      </w:r>
      <w:r w:rsidR="007F664B">
        <w:t>in the previous meeting</w:t>
      </w:r>
      <w:r w:rsidR="002A3B94">
        <w:t xml:space="preserve">s </w:t>
      </w:r>
      <w:r w:rsidRPr="0011347F">
        <w:t>was that paging collision may reoccur even no cell reselection happens, for example</w:t>
      </w:r>
      <w:r w:rsidR="001D5368" w:rsidRPr="0011347F">
        <w:t>,</w:t>
      </w:r>
      <w:r w:rsidRPr="0011347F">
        <w:t xml:space="preserve"> the AMF may reallocate the 5G-GUTI during periodical TAU procedure. Besides, </w:t>
      </w:r>
      <w:r w:rsidR="001D5368" w:rsidRPr="0011347F">
        <w:t xml:space="preserve">a </w:t>
      </w:r>
      <w:r w:rsidRPr="0011347F">
        <w:t>similar is also raised for option2b.</w:t>
      </w:r>
      <w:r w:rsidR="004D14DD" w:rsidRPr="0011347F">
        <w:t xml:space="preserve"> </w:t>
      </w:r>
      <w:r w:rsidRPr="0011347F">
        <w:t>I</w:t>
      </w:r>
      <w:r w:rsidRPr="00930FEE">
        <w:t>n our understanding, the probability of paging collision reoccur seems to be still low enough after the option</w:t>
      </w:r>
      <w:r w:rsidR="003D7733" w:rsidRPr="0011347F">
        <w:t>s</w:t>
      </w:r>
      <w:r w:rsidRPr="0011347F">
        <w:t xml:space="preserve"> 1/2b </w:t>
      </w:r>
      <w:r w:rsidR="004D14DD" w:rsidRPr="0011347F">
        <w:t>are</w:t>
      </w:r>
      <w:r w:rsidRPr="00930FEE">
        <w:t xml:space="preserve"> applied.</w:t>
      </w:r>
    </w:p>
    <w:p w14:paraId="4F8172D5" w14:textId="3E33C031" w:rsidR="00FB40B8" w:rsidRPr="0011347F" w:rsidRDefault="00723F06" w:rsidP="00601D8F">
      <w:pPr>
        <w:pStyle w:val="Observation"/>
        <w:numPr>
          <w:ilvl w:val="0"/>
          <w:numId w:val="22"/>
        </w:numPr>
        <w:tabs>
          <w:tab w:val="clear" w:pos="850"/>
          <w:tab w:val="clear" w:pos="1000"/>
        </w:tabs>
        <w:spacing w:before="180" w:after="180"/>
        <w:ind w:left="1701" w:hanging="1701"/>
        <w:rPr>
          <w:rFonts w:ascii="Times New Roman" w:eastAsia="宋体" w:hAnsi="Times New Roman"/>
          <w:bCs w:val="0"/>
        </w:rPr>
      </w:pPr>
      <w:r>
        <w:rPr>
          <w:rFonts w:ascii="Times New Roman" w:eastAsia="宋体" w:hAnsi="Times New Roman"/>
          <w:bCs w:val="0"/>
        </w:rPr>
        <w:t>W</w:t>
      </w:r>
      <w:r w:rsidR="001D171B" w:rsidRPr="0011347F">
        <w:rPr>
          <w:rFonts w:ascii="Times New Roman" w:eastAsia="宋体" w:hAnsi="Times New Roman"/>
          <w:bCs w:val="0"/>
        </w:rPr>
        <w:t xml:space="preserve">hen the paging collision occurs and if option1/2b </w:t>
      </w:r>
      <w:r w:rsidR="003651E3" w:rsidRPr="0011347F">
        <w:rPr>
          <w:rFonts w:ascii="Times New Roman" w:eastAsia="宋体" w:hAnsi="Times New Roman"/>
          <w:bCs w:val="0"/>
        </w:rPr>
        <w:t xml:space="preserve">are </w:t>
      </w:r>
      <w:r w:rsidR="001D171B" w:rsidRPr="0011347F">
        <w:rPr>
          <w:rFonts w:ascii="Times New Roman" w:eastAsia="宋体" w:hAnsi="Times New Roman"/>
          <w:bCs w:val="0"/>
        </w:rPr>
        <w:t xml:space="preserve">applied, </w:t>
      </w:r>
      <w:r w:rsidR="00FB40B8" w:rsidRPr="0011347F">
        <w:rPr>
          <w:rFonts w:ascii="Times New Roman" w:eastAsia="宋体" w:hAnsi="Times New Roman"/>
          <w:bCs w:val="0"/>
        </w:rPr>
        <w:t xml:space="preserve">the probability of paging collision </w:t>
      </w:r>
      <w:r w:rsidR="00E800B1" w:rsidRPr="0011347F">
        <w:rPr>
          <w:rFonts w:ascii="Times New Roman" w:eastAsia="宋体" w:hAnsi="Times New Roman"/>
          <w:bCs w:val="0"/>
        </w:rPr>
        <w:t>reoccurs</w:t>
      </w:r>
      <w:r w:rsidR="00FB40B8" w:rsidRPr="0011347F">
        <w:rPr>
          <w:rFonts w:ascii="Times New Roman" w:eastAsia="宋体" w:hAnsi="Times New Roman"/>
          <w:bCs w:val="0"/>
        </w:rPr>
        <w:t xml:space="preserve"> due to the 5G-GUTI reallocation triggered by legacy SA2 procedures is also low.</w:t>
      </w:r>
    </w:p>
    <w:p w14:paraId="4A6E537B" w14:textId="4AF68ACD" w:rsidR="009F1B24" w:rsidRPr="0011347F" w:rsidRDefault="007B38AF" w:rsidP="008C0C5A">
      <w:pPr>
        <w:spacing w:before="180" w:after="180"/>
        <w:jc w:val="both"/>
        <w:rPr>
          <w:szCs w:val="20"/>
          <w:lang w:eastAsia="zh-CN"/>
        </w:rPr>
      </w:pPr>
      <w:r w:rsidRPr="0011347F">
        <w:rPr>
          <w:szCs w:val="20"/>
          <w:lang w:eastAsia="zh-CN"/>
        </w:rPr>
        <w:t xml:space="preserve">Hence, we think </w:t>
      </w:r>
      <w:r w:rsidR="0016249E" w:rsidRPr="0011347F">
        <w:rPr>
          <w:szCs w:val="20"/>
          <w:lang w:eastAsia="zh-CN"/>
        </w:rPr>
        <w:t xml:space="preserve">all of </w:t>
      </w:r>
      <w:r w:rsidR="00F45D1D" w:rsidRPr="0011347F">
        <w:rPr>
          <w:szCs w:val="20"/>
          <w:lang w:eastAsia="zh-CN"/>
        </w:rPr>
        <w:t xml:space="preserve">the </w:t>
      </w:r>
      <w:r w:rsidRPr="0011347F">
        <w:rPr>
          <w:szCs w:val="20"/>
          <w:lang w:eastAsia="zh-CN"/>
        </w:rPr>
        <w:t>option</w:t>
      </w:r>
      <w:r w:rsidR="003D7733" w:rsidRPr="0011347F">
        <w:rPr>
          <w:szCs w:val="20"/>
          <w:lang w:eastAsia="zh-CN"/>
        </w:rPr>
        <w:t>s</w:t>
      </w:r>
      <w:r w:rsidRPr="0011347F">
        <w:rPr>
          <w:szCs w:val="20"/>
          <w:lang w:eastAsia="zh-CN"/>
        </w:rPr>
        <w:t xml:space="preserve"> 1/2a/2b </w:t>
      </w:r>
      <w:r w:rsidR="005D6570" w:rsidRPr="0011347F">
        <w:rPr>
          <w:szCs w:val="20"/>
          <w:lang w:eastAsia="zh-CN"/>
        </w:rPr>
        <w:t>can</w:t>
      </w:r>
      <w:r w:rsidRPr="0011347F">
        <w:rPr>
          <w:szCs w:val="20"/>
          <w:lang w:eastAsia="zh-CN"/>
        </w:rPr>
        <w:t xml:space="preserve"> work well in most cases</w:t>
      </w:r>
      <w:r w:rsidR="00D97755" w:rsidRPr="0011347F">
        <w:rPr>
          <w:szCs w:val="20"/>
          <w:lang w:eastAsia="zh-CN"/>
        </w:rPr>
        <w:t>.</w:t>
      </w:r>
      <w:r w:rsidR="005406AF" w:rsidRPr="0011347F">
        <w:rPr>
          <w:szCs w:val="20"/>
          <w:lang w:eastAsia="zh-CN"/>
        </w:rPr>
        <w:t xml:space="preserve"> </w:t>
      </w:r>
      <w:r w:rsidR="0031400A" w:rsidRPr="0011347F">
        <w:rPr>
          <w:szCs w:val="20"/>
          <w:lang w:eastAsia="zh-CN"/>
        </w:rPr>
        <w:t xml:space="preserve">Compared to option 1, </w:t>
      </w:r>
      <w:r w:rsidR="00CD570A" w:rsidRPr="0011347F">
        <w:rPr>
          <w:szCs w:val="20"/>
          <w:lang w:eastAsia="zh-CN"/>
        </w:rPr>
        <w:t>option</w:t>
      </w:r>
      <w:r w:rsidR="00874479" w:rsidRPr="0011347F">
        <w:rPr>
          <w:szCs w:val="20"/>
          <w:lang w:eastAsia="zh-CN"/>
        </w:rPr>
        <w:t>s</w:t>
      </w:r>
      <w:r w:rsidR="00CD570A" w:rsidRPr="0011347F">
        <w:rPr>
          <w:szCs w:val="20"/>
          <w:lang w:eastAsia="zh-CN"/>
        </w:rPr>
        <w:t xml:space="preserve"> 2a/2b </w:t>
      </w:r>
      <w:r w:rsidR="00B65214" w:rsidRPr="0011347F">
        <w:rPr>
          <w:szCs w:val="20"/>
          <w:lang w:eastAsia="zh-CN"/>
        </w:rPr>
        <w:t>ha</w:t>
      </w:r>
      <w:r w:rsidR="00486CBE" w:rsidRPr="0011347F">
        <w:rPr>
          <w:szCs w:val="20"/>
          <w:lang w:eastAsia="zh-CN"/>
        </w:rPr>
        <w:t>ve</w:t>
      </w:r>
      <w:r w:rsidR="006E7FF2" w:rsidRPr="0011347F">
        <w:rPr>
          <w:szCs w:val="20"/>
          <w:lang w:eastAsia="zh-CN"/>
        </w:rPr>
        <w:t xml:space="preserve"> </w:t>
      </w:r>
      <w:r w:rsidR="001D5368" w:rsidRPr="0011347F">
        <w:rPr>
          <w:szCs w:val="20"/>
          <w:lang w:eastAsia="zh-CN"/>
        </w:rPr>
        <w:t xml:space="preserve">an </w:t>
      </w:r>
      <w:r w:rsidR="00CD570A" w:rsidRPr="0011347F">
        <w:rPr>
          <w:szCs w:val="20"/>
          <w:lang w:eastAsia="zh-CN"/>
        </w:rPr>
        <w:t>impact on the Uu and NG interface</w:t>
      </w:r>
      <w:r w:rsidR="00BE41CF" w:rsidRPr="0011347F">
        <w:rPr>
          <w:szCs w:val="20"/>
          <w:lang w:eastAsia="zh-CN"/>
        </w:rPr>
        <w:t xml:space="preserve">, and require </w:t>
      </w:r>
      <w:r w:rsidR="00550670" w:rsidRPr="0011347F">
        <w:rPr>
          <w:szCs w:val="20"/>
          <w:lang w:eastAsia="zh-CN"/>
        </w:rPr>
        <w:t>CN</w:t>
      </w:r>
      <w:r w:rsidR="000F5EDC" w:rsidRPr="0011347F">
        <w:rPr>
          <w:szCs w:val="20"/>
          <w:lang w:eastAsia="zh-CN"/>
        </w:rPr>
        <w:t xml:space="preserve"> to </w:t>
      </w:r>
      <w:r w:rsidR="003044F1" w:rsidRPr="0011347F">
        <w:rPr>
          <w:szCs w:val="20"/>
          <w:lang w:eastAsia="zh-CN"/>
        </w:rPr>
        <w:t xml:space="preserve">additionally </w:t>
      </w:r>
      <w:r w:rsidR="00B71BD4" w:rsidRPr="0011347F">
        <w:rPr>
          <w:szCs w:val="20"/>
          <w:lang w:eastAsia="zh-CN"/>
        </w:rPr>
        <w:t xml:space="preserve">store </w:t>
      </w:r>
      <w:r w:rsidR="00AF3D8F" w:rsidRPr="0011347F">
        <w:rPr>
          <w:szCs w:val="20"/>
          <w:lang w:eastAsia="zh-CN"/>
        </w:rPr>
        <w:t>the assigned alternative UE_ID or UE_ID offset</w:t>
      </w:r>
      <w:r w:rsidR="00CF7346" w:rsidRPr="0011347F">
        <w:rPr>
          <w:szCs w:val="20"/>
          <w:lang w:eastAsia="zh-CN"/>
        </w:rPr>
        <w:t xml:space="preserve"> </w:t>
      </w:r>
      <w:r w:rsidR="003521C3" w:rsidRPr="0011347F">
        <w:rPr>
          <w:szCs w:val="20"/>
          <w:lang w:eastAsia="zh-CN"/>
        </w:rPr>
        <w:t xml:space="preserve">value </w:t>
      </w:r>
      <w:r w:rsidR="00CF7346" w:rsidRPr="0011347F">
        <w:rPr>
          <w:szCs w:val="20"/>
          <w:lang w:eastAsia="zh-CN"/>
        </w:rPr>
        <w:t xml:space="preserve">for </w:t>
      </w:r>
      <w:r w:rsidR="00DA6ACF" w:rsidRPr="0011347F">
        <w:rPr>
          <w:szCs w:val="20"/>
          <w:lang w:eastAsia="zh-CN"/>
        </w:rPr>
        <w:t xml:space="preserve">avoiding </w:t>
      </w:r>
      <w:r w:rsidR="00CF7346" w:rsidRPr="0011347F">
        <w:rPr>
          <w:szCs w:val="20"/>
          <w:lang w:eastAsia="zh-CN"/>
        </w:rPr>
        <w:t>paging collision</w:t>
      </w:r>
      <w:r w:rsidR="008642D2" w:rsidRPr="0011347F">
        <w:rPr>
          <w:szCs w:val="20"/>
          <w:lang w:eastAsia="zh-CN"/>
        </w:rPr>
        <w:t>.</w:t>
      </w:r>
      <w:r w:rsidR="00577E4C" w:rsidRPr="0011347F">
        <w:rPr>
          <w:szCs w:val="20"/>
          <w:lang w:eastAsia="zh-CN"/>
        </w:rPr>
        <w:t xml:space="preserve"> </w:t>
      </w:r>
      <w:r w:rsidR="00570417" w:rsidRPr="0011347F">
        <w:rPr>
          <w:szCs w:val="20"/>
          <w:lang w:eastAsia="zh-CN"/>
        </w:rPr>
        <w:t xml:space="preserve">Hence, we </w:t>
      </w:r>
      <w:r w:rsidR="003B32CF" w:rsidRPr="0011347F">
        <w:rPr>
          <w:szCs w:val="20"/>
          <w:lang w:eastAsia="zh-CN"/>
        </w:rPr>
        <w:t>think the option</w:t>
      </w:r>
      <w:r w:rsidR="008D5000">
        <w:rPr>
          <w:szCs w:val="20"/>
          <w:lang w:eastAsia="zh-CN"/>
        </w:rPr>
        <w:t xml:space="preserve"> </w:t>
      </w:r>
      <w:r w:rsidR="003B32CF" w:rsidRPr="0011347F">
        <w:rPr>
          <w:szCs w:val="20"/>
          <w:lang w:eastAsia="zh-CN"/>
        </w:rPr>
        <w:t xml:space="preserve">1 is the </w:t>
      </w:r>
      <w:r w:rsidR="00B65214" w:rsidRPr="0011347F">
        <w:rPr>
          <w:szCs w:val="20"/>
          <w:lang w:eastAsia="zh-CN"/>
        </w:rPr>
        <w:t>simplest</w:t>
      </w:r>
      <w:r w:rsidR="00CF21E4" w:rsidRPr="0011347F">
        <w:rPr>
          <w:szCs w:val="20"/>
          <w:lang w:eastAsia="zh-CN"/>
        </w:rPr>
        <w:t xml:space="preserve"> </w:t>
      </w:r>
      <w:r w:rsidR="003B32CF" w:rsidRPr="0011347F">
        <w:rPr>
          <w:szCs w:val="20"/>
          <w:lang w:eastAsia="zh-CN"/>
        </w:rPr>
        <w:t>solution among option</w:t>
      </w:r>
      <w:r w:rsidR="006D186F" w:rsidRPr="0011347F">
        <w:rPr>
          <w:szCs w:val="20"/>
          <w:lang w:eastAsia="zh-CN"/>
        </w:rPr>
        <w:t>s</w:t>
      </w:r>
      <w:r w:rsidR="003B32CF" w:rsidRPr="0011347F">
        <w:rPr>
          <w:szCs w:val="20"/>
          <w:lang w:eastAsia="zh-CN"/>
        </w:rPr>
        <w:t xml:space="preserve"> 1/2a/2b</w:t>
      </w:r>
      <w:r w:rsidR="00B62A1B">
        <w:rPr>
          <w:szCs w:val="20"/>
          <w:lang w:eastAsia="zh-CN"/>
        </w:rPr>
        <w:t>.</w:t>
      </w:r>
      <w:r w:rsidR="006A5A3B">
        <w:rPr>
          <w:szCs w:val="20"/>
          <w:lang w:eastAsia="zh-CN"/>
        </w:rPr>
        <w:t xml:space="preserve"> </w:t>
      </w:r>
    </w:p>
    <w:p w14:paraId="3A9D7C35" w14:textId="09E2BFDA" w:rsidR="00B305B4" w:rsidRPr="0011347F" w:rsidRDefault="00723F06" w:rsidP="00601D8F">
      <w:pPr>
        <w:pStyle w:val="Observation"/>
        <w:numPr>
          <w:ilvl w:val="0"/>
          <w:numId w:val="22"/>
        </w:numPr>
        <w:tabs>
          <w:tab w:val="clear" w:pos="850"/>
          <w:tab w:val="clear" w:pos="1000"/>
        </w:tabs>
        <w:spacing w:before="180" w:after="180"/>
        <w:ind w:left="1701" w:hanging="1701"/>
        <w:rPr>
          <w:rFonts w:ascii="Times New Roman" w:eastAsia="宋体" w:hAnsi="Times New Roman"/>
          <w:bCs w:val="0"/>
        </w:rPr>
      </w:pPr>
      <w:r>
        <w:rPr>
          <w:rFonts w:ascii="Times New Roman" w:eastAsia="宋体" w:hAnsi="Times New Roman"/>
          <w:bCs w:val="0"/>
        </w:rPr>
        <w:t>O</w:t>
      </w:r>
      <w:r w:rsidR="00B305B4" w:rsidRPr="0011347F">
        <w:rPr>
          <w:rFonts w:ascii="Times New Roman" w:eastAsia="宋体" w:hAnsi="Times New Roman"/>
          <w:bCs w:val="0"/>
        </w:rPr>
        <w:t>ption</w:t>
      </w:r>
      <w:r w:rsidR="0080617E">
        <w:rPr>
          <w:rFonts w:ascii="Times New Roman" w:eastAsia="宋体" w:hAnsi="Times New Roman"/>
          <w:bCs w:val="0"/>
        </w:rPr>
        <w:t xml:space="preserve"> </w:t>
      </w:r>
      <w:r w:rsidR="00B305B4" w:rsidRPr="0011347F">
        <w:rPr>
          <w:rFonts w:ascii="Times New Roman" w:eastAsia="宋体" w:hAnsi="Times New Roman"/>
          <w:bCs w:val="0"/>
        </w:rPr>
        <w:t xml:space="preserve">1 is the simplest since it has no RAN impact and does not require the CN for </w:t>
      </w:r>
      <w:r w:rsidR="00B305B4" w:rsidRPr="00B81F06">
        <w:rPr>
          <w:rFonts w:ascii="Times New Roman" w:eastAsia="宋体" w:hAnsi="Times New Roman"/>
          <w:bCs w:val="0"/>
        </w:rPr>
        <w:t xml:space="preserve">non-volatile storage of any related </w:t>
      </w:r>
      <w:r w:rsidR="002357BF" w:rsidRPr="00B81F06">
        <w:rPr>
          <w:rFonts w:ascii="Times New Roman" w:eastAsia="宋体" w:hAnsi="Times New Roman"/>
          <w:bCs w:val="0"/>
        </w:rPr>
        <w:t xml:space="preserve">UE_ID </w:t>
      </w:r>
      <w:r w:rsidR="00B305B4" w:rsidRPr="00601D8F">
        <w:rPr>
          <w:rFonts w:ascii="Times New Roman" w:eastAsia="宋体" w:hAnsi="Times New Roman"/>
          <w:bCs w:val="0"/>
        </w:rPr>
        <w:t>offset</w:t>
      </w:r>
      <w:r w:rsidR="002E1597" w:rsidRPr="00601D8F">
        <w:rPr>
          <w:rFonts w:ascii="Times New Roman" w:eastAsia="宋体" w:hAnsi="Times New Roman"/>
          <w:bCs w:val="0"/>
        </w:rPr>
        <w:t xml:space="preserve"> or </w:t>
      </w:r>
      <w:r w:rsidR="00BA714E" w:rsidRPr="00601D8F">
        <w:rPr>
          <w:rFonts w:ascii="Times New Roman" w:eastAsia="宋体" w:hAnsi="Times New Roman"/>
          <w:bCs w:val="0"/>
        </w:rPr>
        <w:t xml:space="preserve">alternative </w:t>
      </w:r>
      <w:r w:rsidR="00B305B4" w:rsidRPr="00601D8F">
        <w:rPr>
          <w:rFonts w:ascii="Times New Roman" w:eastAsia="宋体" w:hAnsi="Times New Roman"/>
          <w:bCs w:val="0"/>
        </w:rPr>
        <w:t>UE_ID value</w:t>
      </w:r>
      <w:r w:rsidR="00B305B4" w:rsidRPr="0011347F">
        <w:rPr>
          <w:rFonts w:ascii="Times New Roman" w:eastAsia="宋体" w:hAnsi="Times New Roman"/>
          <w:bCs w:val="0"/>
        </w:rPr>
        <w:t>.</w:t>
      </w:r>
    </w:p>
    <w:p w14:paraId="09471620" w14:textId="1AC4ADE4" w:rsidR="006A39AA" w:rsidRPr="00CF59DE" w:rsidRDefault="00DD757C">
      <w:pPr>
        <w:pStyle w:val="Proposal"/>
        <w:tabs>
          <w:tab w:val="clear" w:pos="1304"/>
          <w:tab w:val="left" w:pos="2024"/>
        </w:tabs>
        <w:rPr>
          <w:rFonts w:ascii="Times New Roman" w:eastAsia="宋体" w:hAnsi="Times New Roman"/>
          <w:b w:val="0"/>
          <w:bCs w:val="0"/>
        </w:rPr>
      </w:pPr>
      <w:r>
        <w:rPr>
          <w:rFonts w:ascii="Times New Roman" w:eastAsia="宋体" w:hAnsi="Times New Roman"/>
          <w:b w:val="0"/>
          <w:bCs w:val="0"/>
        </w:rPr>
        <w:t xml:space="preserve">In the past RAN2 meeting, </w:t>
      </w:r>
      <w:r w:rsidR="00147C7E">
        <w:rPr>
          <w:rFonts w:ascii="Times New Roman" w:eastAsia="宋体" w:hAnsi="Times New Roman"/>
          <w:b w:val="0"/>
          <w:bCs w:val="0"/>
        </w:rPr>
        <w:t>one</w:t>
      </w:r>
      <w:r w:rsidR="001643C8">
        <w:rPr>
          <w:rFonts w:ascii="Times New Roman" w:eastAsia="宋体" w:hAnsi="Times New Roman"/>
          <w:b w:val="0"/>
          <w:bCs w:val="0"/>
        </w:rPr>
        <w:t xml:space="preserve"> concern</w:t>
      </w:r>
      <w:r w:rsidR="00280331" w:rsidRPr="00280331">
        <w:rPr>
          <w:rFonts w:ascii="Times New Roman" w:eastAsia="宋体" w:hAnsi="Times New Roman"/>
          <w:b w:val="0"/>
          <w:bCs w:val="0"/>
        </w:rPr>
        <w:t xml:space="preserve"> </w:t>
      </w:r>
      <w:r w:rsidR="00280331">
        <w:rPr>
          <w:rFonts w:ascii="Times New Roman" w:eastAsia="宋体" w:hAnsi="Times New Roman"/>
          <w:b w:val="0"/>
          <w:bCs w:val="0"/>
        </w:rPr>
        <w:t>was raised</w:t>
      </w:r>
      <w:r w:rsidR="001643C8">
        <w:rPr>
          <w:rFonts w:ascii="Times New Roman" w:eastAsia="宋体" w:hAnsi="Times New Roman"/>
          <w:b w:val="0"/>
          <w:bCs w:val="0"/>
        </w:rPr>
        <w:t xml:space="preserve"> </w:t>
      </w:r>
      <w:r w:rsidR="009A7E0A">
        <w:rPr>
          <w:rFonts w:ascii="Times New Roman" w:eastAsia="宋体" w:hAnsi="Times New Roman"/>
          <w:b w:val="0"/>
          <w:bCs w:val="0"/>
        </w:rPr>
        <w:t>that option 1 (or all NAS based solution</w:t>
      </w:r>
      <w:r w:rsidR="00D733A6">
        <w:rPr>
          <w:rFonts w:ascii="Times New Roman" w:eastAsia="宋体" w:hAnsi="Times New Roman"/>
          <w:b w:val="0"/>
          <w:bCs w:val="0"/>
        </w:rPr>
        <w:t>s</w:t>
      </w:r>
      <w:r w:rsidR="009A7E0A">
        <w:rPr>
          <w:rFonts w:ascii="Times New Roman" w:eastAsia="宋体" w:hAnsi="Times New Roman"/>
          <w:b w:val="0"/>
          <w:bCs w:val="0"/>
        </w:rPr>
        <w:t>) cannot work for</w:t>
      </w:r>
      <w:r w:rsidR="001643C8">
        <w:rPr>
          <w:rFonts w:ascii="Times New Roman" w:eastAsia="宋体" w:hAnsi="Times New Roman"/>
          <w:b w:val="0"/>
          <w:bCs w:val="0"/>
        </w:rPr>
        <w:t xml:space="preserve"> RRC_INACTIVE UE</w:t>
      </w:r>
      <w:r w:rsidR="00CF77FC">
        <w:rPr>
          <w:rFonts w:ascii="Times New Roman" w:eastAsia="宋体" w:hAnsi="Times New Roman"/>
          <w:b w:val="0"/>
          <w:bCs w:val="0"/>
        </w:rPr>
        <w:t xml:space="preserve"> to solve paging collision</w:t>
      </w:r>
      <w:r w:rsidR="001643C8">
        <w:rPr>
          <w:rFonts w:ascii="Times New Roman" w:eastAsia="宋体" w:hAnsi="Times New Roman"/>
          <w:b w:val="0"/>
          <w:bCs w:val="0"/>
        </w:rPr>
        <w:t xml:space="preserve">. </w:t>
      </w:r>
      <w:r w:rsidR="008D0B2D">
        <w:rPr>
          <w:rFonts w:ascii="Times New Roman" w:eastAsia="宋体" w:hAnsi="Times New Roman"/>
          <w:b w:val="0"/>
          <w:bCs w:val="0"/>
        </w:rPr>
        <w:t xml:space="preserve">However, </w:t>
      </w:r>
      <w:r w:rsidR="003967F6">
        <w:rPr>
          <w:rFonts w:ascii="Times New Roman" w:eastAsia="宋体" w:hAnsi="Times New Roman"/>
          <w:b w:val="0"/>
          <w:bCs w:val="0"/>
        </w:rPr>
        <w:t xml:space="preserve">we fail to </w:t>
      </w:r>
      <w:r w:rsidR="00025250">
        <w:rPr>
          <w:rFonts w:ascii="Times New Roman" w:eastAsia="宋体" w:hAnsi="Times New Roman" w:hint="eastAsia"/>
          <w:b w:val="0"/>
          <w:bCs w:val="0"/>
        </w:rPr>
        <w:t>find</w:t>
      </w:r>
      <w:r w:rsidR="00025250">
        <w:rPr>
          <w:rFonts w:ascii="Times New Roman" w:eastAsia="宋体" w:hAnsi="Times New Roman"/>
          <w:b w:val="0"/>
          <w:bCs w:val="0"/>
        </w:rPr>
        <w:t xml:space="preserve"> </w:t>
      </w:r>
      <w:r w:rsidR="00025250">
        <w:rPr>
          <w:rFonts w:ascii="Times New Roman" w:eastAsia="宋体" w:hAnsi="Times New Roman" w:hint="eastAsia"/>
          <w:b w:val="0"/>
          <w:bCs w:val="0"/>
        </w:rPr>
        <w:t>any</w:t>
      </w:r>
      <w:r w:rsidR="00025250">
        <w:rPr>
          <w:rFonts w:ascii="Times New Roman" w:eastAsia="宋体" w:hAnsi="Times New Roman"/>
          <w:b w:val="0"/>
          <w:bCs w:val="0"/>
        </w:rPr>
        <w:t xml:space="preserve"> </w:t>
      </w:r>
      <w:r w:rsidR="00025250">
        <w:rPr>
          <w:rFonts w:ascii="Times New Roman" w:eastAsia="宋体" w:hAnsi="Times New Roman" w:hint="eastAsia"/>
          <w:b w:val="0"/>
          <w:bCs w:val="0"/>
        </w:rPr>
        <w:t>potential</w:t>
      </w:r>
      <w:r w:rsidR="00025250">
        <w:rPr>
          <w:rFonts w:ascii="Times New Roman" w:eastAsia="宋体" w:hAnsi="Times New Roman"/>
          <w:b w:val="0"/>
          <w:bCs w:val="0"/>
        </w:rPr>
        <w:t xml:space="preserve"> </w:t>
      </w:r>
      <w:r w:rsidR="00025250">
        <w:rPr>
          <w:rFonts w:ascii="Times New Roman" w:eastAsia="宋体" w:hAnsi="Times New Roman" w:hint="eastAsia"/>
          <w:b w:val="0"/>
          <w:bCs w:val="0"/>
        </w:rPr>
        <w:t>problem</w:t>
      </w:r>
      <w:r w:rsidR="00025250">
        <w:rPr>
          <w:rFonts w:ascii="Times New Roman" w:eastAsia="宋体" w:hAnsi="Times New Roman"/>
          <w:b w:val="0"/>
          <w:bCs w:val="0"/>
        </w:rPr>
        <w:t xml:space="preserve">s </w:t>
      </w:r>
      <w:r w:rsidR="00207DAA">
        <w:rPr>
          <w:rFonts w:ascii="Times New Roman" w:eastAsia="宋体" w:hAnsi="Times New Roman"/>
          <w:b w:val="0"/>
          <w:bCs w:val="0"/>
        </w:rPr>
        <w:t xml:space="preserve">for </w:t>
      </w:r>
      <w:r w:rsidR="00207DAA">
        <w:rPr>
          <w:rFonts w:ascii="Times New Roman" w:eastAsia="宋体" w:hAnsi="Times New Roman" w:hint="eastAsia"/>
          <w:b w:val="0"/>
          <w:bCs w:val="0"/>
        </w:rPr>
        <w:t>it</w:t>
      </w:r>
      <w:r w:rsidR="00207DAA">
        <w:rPr>
          <w:rFonts w:ascii="Times New Roman" w:eastAsia="宋体" w:hAnsi="Times New Roman"/>
          <w:b w:val="0"/>
          <w:bCs w:val="0"/>
        </w:rPr>
        <w:t xml:space="preserve">. </w:t>
      </w:r>
      <w:r w:rsidR="00714FA9">
        <w:rPr>
          <w:rFonts w:ascii="Times New Roman" w:eastAsia="宋体" w:hAnsi="Times New Roman"/>
          <w:b w:val="0"/>
          <w:bCs w:val="0"/>
        </w:rPr>
        <w:t>When</w:t>
      </w:r>
      <w:r w:rsidR="009C6507">
        <w:rPr>
          <w:rFonts w:ascii="Times New Roman" w:eastAsia="宋体" w:hAnsi="Times New Roman"/>
          <w:b w:val="0"/>
          <w:bCs w:val="0"/>
        </w:rPr>
        <w:t xml:space="preserve"> an</w:t>
      </w:r>
      <w:r w:rsidR="001524F1" w:rsidRPr="00337AA9">
        <w:rPr>
          <w:rFonts w:ascii="Times New Roman" w:eastAsia="宋体" w:hAnsi="Times New Roman"/>
          <w:b w:val="0"/>
          <w:bCs w:val="0"/>
        </w:rPr>
        <w:t xml:space="preserve"> </w:t>
      </w:r>
      <w:r w:rsidR="001524F1" w:rsidRPr="00337AA9">
        <w:rPr>
          <w:rFonts w:ascii="Times New Roman" w:eastAsia="宋体" w:hAnsi="Times New Roman"/>
          <w:b w:val="0"/>
          <w:bCs w:val="0"/>
        </w:rPr>
        <w:lastRenderedPageBreak/>
        <w:t xml:space="preserve">RRC_INACTIVE UE </w:t>
      </w:r>
      <w:r w:rsidR="00AB7E70">
        <w:rPr>
          <w:rFonts w:ascii="Times New Roman" w:eastAsia="宋体" w:hAnsi="Times New Roman"/>
          <w:b w:val="0"/>
          <w:bCs w:val="0"/>
        </w:rPr>
        <w:t xml:space="preserve">detects </w:t>
      </w:r>
      <w:r w:rsidR="00AB7E70" w:rsidRPr="00B142F3">
        <w:rPr>
          <w:rFonts w:ascii="Times New Roman" w:eastAsia="宋体" w:hAnsi="Times New Roman"/>
          <w:b w:val="0"/>
          <w:bCs w:val="0"/>
        </w:rPr>
        <w:t xml:space="preserve">paging collision, </w:t>
      </w:r>
      <w:r w:rsidR="001524F1" w:rsidRPr="00B142F3">
        <w:rPr>
          <w:rFonts w:ascii="Times New Roman" w:eastAsia="宋体" w:hAnsi="Times New Roman"/>
          <w:b w:val="0"/>
          <w:bCs w:val="0"/>
        </w:rPr>
        <w:t>the UE will</w:t>
      </w:r>
      <w:r w:rsidR="006A65E4" w:rsidRPr="00B142F3">
        <w:rPr>
          <w:rFonts w:ascii="Times New Roman" w:eastAsia="宋体" w:hAnsi="Times New Roman"/>
          <w:b w:val="0"/>
          <w:bCs w:val="0"/>
        </w:rPr>
        <w:t xml:space="preserve"> </w:t>
      </w:r>
      <w:r w:rsidR="00CC4817" w:rsidRPr="00D135EC">
        <w:rPr>
          <w:rFonts w:ascii="Times New Roman" w:eastAsia="宋体" w:hAnsi="Times New Roman"/>
          <w:b w:val="0"/>
          <w:bCs w:val="0"/>
        </w:rPr>
        <w:t>enter RRC_CONNECTED</w:t>
      </w:r>
      <w:r w:rsidR="00CC4817" w:rsidRPr="00B142F3">
        <w:rPr>
          <w:rFonts w:ascii="Times New Roman" w:eastAsia="宋体" w:hAnsi="Times New Roman"/>
          <w:b w:val="0"/>
          <w:bCs w:val="0"/>
        </w:rPr>
        <w:t xml:space="preserve"> </w:t>
      </w:r>
      <w:r w:rsidR="006A65E4" w:rsidRPr="00B142F3">
        <w:rPr>
          <w:rFonts w:ascii="Times New Roman" w:eastAsia="宋体" w:hAnsi="Times New Roman"/>
          <w:b w:val="0"/>
          <w:bCs w:val="0"/>
        </w:rPr>
        <w:t xml:space="preserve">and </w:t>
      </w:r>
      <w:r w:rsidR="001524F1" w:rsidRPr="00B142F3">
        <w:rPr>
          <w:rFonts w:ascii="Times New Roman" w:eastAsia="宋体" w:hAnsi="Times New Roman"/>
          <w:b w:val="0"/>
          <w:bCs w:val="0"/>
        </w:rPr>
        <w:t xml:space="preserve">send </w:t>
      </w:r>
      <w:r w:rsidR="00462378" w:rsidRPr="00B142F3">
        <w:rPr>
          <w:rFonts w:ascii="Times New Roman" w:eastAsia="宋体" w:hAnsi="Times New Roman"/>
          <w:b w:val="0"/>
          <w:bCs w:val="0"/>
        </w:rPr>
        <w:t xml:space="preserve">Registration Request </w:t>
      </w:r>
      <w:r w:rsidR="001524F1" w:rsidRPr="00B142F3">
        <w:rPr>
          <w:rFonts w:ascii="Times New Roman" w:eastAsia="宋体" w:hAnsi="Times New Roman"/>
          <w:b w:val="0"/>
          <w:bCs w:val="0"/>
        </w:rPr>
        <w:t xml:space="preserve">for </w:t>
      </w:r>
      <w:r w:rsidR="000F33D3" w:rsidRPr="00B142F3">
        <w:rPr>
          <w:rFonts w:ascii="Times New Roman" w:eastAsia="宋体" w:hAnsi="Times New Roman"/>
          <w:b w:val="0"/>
          <w:bCs w:val="0"/>
        </w:rPr>
        <w:t xml:space="preserve">requesting a new </w:t>
      </w:r>
      <w:r w:rsidR="001524F1" w:rsidRPr="00B142F3">
        <w:rPr>
          <w:rFonts w:ascii="Times New Roman" w:eastAsia="宋体" w:hAnsi="Times New Roman"/>
          <w:b w:val="0"/>
          <w:bCs w:val="0"/>
        </w:rPr>
        <w:t>5G-GUTI</w:t>
      </w:r>
      <w:r w:rsidR="007E23BE" w:rsidRPr="00B142F3">
        <w:rPr>
          <w:rFonts w:ascii="Times New Roman" w:eastAsia="宋体" w:hAnsi="Times New Roman"/>
          <w:b w:val="0"/>
          <w:bCs w:val="0"/>
        </w:rPr>
        <w:t>.</w:t>
      </w:r>
      <w:r w:rsidR="001524F1" w:rsidRPr="00B142F3">
        <w:rPr>
          <w:rFonts w:ascii="Times New Roman" w:eastAsia="宋体" w:hAnsi="Times New Roman"/>
          <w:b w:val="0"/>
          <w:bCs w:val="0"/>
        </w:rPr>
        <w:t xml:space="preserve"> </w:t>
      </w:r>
      <w:r w:rsidR="00B544B0" w:rsidRPr="00B142F3">
        <w:rPr>
          <w:rFonts w:ascii="Times New Roman" w:eastAsia="宋体" w:hAnsi="Times New Roman"/>
          <w:b w:val="0"/>
          <w:bCs w:val="0"/>
        </w:rPr>
        <w:t>When</w:t>
      </w:r>
      <w:r w:rsidR="0067774C" w:rsidRPr="00B142F3">
        <w:rPr>
          <w:rFonts w:ascii="Times New Roman" w:eastAsia="宋体" w:hAnsi="Times New Roman"/>
          <w:b w:val="0"/>
          <w:bCs w:val="0"/>
        </w:rPr>
        <w:t xml:space="preserve"> </w:t>
      </w:r>
      <w:r w:rsidR="006C3292">
        <w:rPr>
          <w:rFonts w:ascii="Times New Roman" w:eastAsia="宋体" w:hAnsi="Times New Roman"/>
          <w:b w:val="0"/>
          <w:bCs w:val="0"/>
        </w:rPr>
        <w:t xml:space="preserve">the AMF </w:t>
      </w:r>
      <w:r w:rsidR="00251CBC">
        <w:rPr>
          <w:rFonts w:ascii="Times New Roman" w:eastAsia="宋体" w:hAnsi="Times New Roman"/>
          <w:b w:val="0"/>
          <w:bCs w:val="0"/>
        </w:rPr>
        <w:t xml:space="preserve">is going to indicate </w:t>
      </w:r>
      <w:r w:rsidR="00331591">
        <w:rPr>
          <w:rFonts w:ascii="Times New Roman" w:eastAsia="宋体" w:hAnsi="Times New Roman"/>
          <w:b w:val="0"/>
          <w:bCs w:val="0"/>
        </w:rPr>
        <w:t xml:space="preserve">a </w:t>
      </w:r>
      <w:r w:rsidR="000D364E" w:rsidRPr="00B142F3">
        <w:rPr>
          <w:rFonts w:ascii="Times New Roman" w:eastAsia="宋体" w:hAnsi="Times New Roman"/>
          <w:b w:val="0"/>
          <w:bCs w:val="0"/>
        </w:rPr>
        <w:t>new</w:t>
      </w:r>
      <w:r w:rsidR="000D364E">
        <w:rPr>
          <w:rFonts w:ascii="Times New Roman" w:eastAsia="宋体" w:hAnsi="Times New Roman"/>
          <w:b w:val="0"/>
          <w:bCs w:val="0"/>
        </w:rPr>
        <w:t xml:space="preserve"> 5G-GUTI to the UE in </w:t>
      </w:r>
      <w:r w:rsidR="00052F66" w:rsidRPr="00B142F3">
        <w:rPr>
          <w:rFonts w:ascii="Times New Roman" w:eastAsia="宋体" w:hAnsi="Times New Roman"/>
          <w:b w:val="0"/>
          <w:bCs w:val="0"/>
        </w:rPr>
        <w:t>Registration Accept</w:t>
      </w:r>
      <w:r w:rsidR="00730FA7">
        <w:rPr>
          <w:rFonts w:ascii="Times New Roman" w:eastAsia="宋体" w:hAnsi="Times New Roman"/>
          <w:b w:val="0"/>
          <w:bCs w:val="0"/>
        </w:rPr>
        <w:t>, t</w:t>
      </w:r>
      <w:r w:rsidR="001524F1" w:rsidRPr="00B142F3">
        <w:rPr>
          <w:rFonts w:ascii="Times New Roman" w:eastAsia="宋体" w:hAnsi="Times New Roman"/>
          <w:b w:val="0"/>
          <w:bCs w:val="0"/>
        </w:rPr>
        <w:t xml:space="preserve">he </w:t>
      </w:r>
      <w:r w:rsidR="003B3ACD">
        <w:rPr>
          <w:rFonts w:ascii="Times New Roman" w:eastAsia="宋体" w:hAnsi="Times New Roman"/>
          <w:b w:val="0"/>
          <w:bCs w:val="0"/>
        </w:rPr>
        <w:t>AMF</w:t>
      </w:r>
      <w:r w:rsidR="001524F1" w:rsidRPr="00B142F3">
        <w:rPr>
          <w:rFonts w:ascii="Times New Roman" w:eastAsia="宋体" w:hAnsi="Times New Roman"/>
          <w:b w:val="0"/>
          <w:bCs w:val="0"/>
        </w:rPr>
        <w:t xml:space="preserve"> will </w:t>
      </w:r>
      <w:r w:rsidR="00DC7592">
        <w:rPr>
          <w:rFonts w:ascii="Times New Roman" w:eastAsia="宋体" w:hAnsi="Times New Roman"/>
          <w:b w:val="0"/>
          <w:bCs w:val="0"/>
        </w:rPr>
        <w:t xml:space="preserve">also </w:t>
      </w:r>
      <w:r w:rsidR="001524F1" w:rsidRPr="00B142F3">
        <w:rPr>
          <w:rFonts w:ascii="Times New Roman" w:eastAsia="宋体" w:hAnsi="Times New Roman"/>
          <w:b w:val="0"/>
          <w:bCs w:val="0"/>
        </w:rPr>
        <w:t>forward th</w:t>
      </w:r>
      <w:r w:rsidR="00687B48">
        <w:rPr>
          <w:rFonts w:ascii="Times New Roman" w:eastAsia="宋体" w:hAnsi="Times New Roman"/>
          <w:b w:val="0"/>
          <w:bCs w:val="0"/>
        </w:rPr>
        <w:t xml:space="preserve">is new </w:t>
      </w:r>
      <w:r w:rsidR="001524F1" w:rsidRPr="00B142F3">
        <w:rPr>
          <w:rFonts w:ascii="Times New Roman" w:eastAsia="宋体" w:hAnsi="Times New Roman"/>
          <w:b w:val="0"/>
          <w:bCs w:val="0"/>
        </w:rPr>
        <w:t xml:space="preserve">5G-GUTI </w:t>
      </w:r>
      <w:r w:rsidR="001F3256">
        <w:rPr>
          <w:rFonts w:ascii="Times New Roman" w:eastAsia="宋体" w:hAnsi="Times New Roman"/>
          <w:b w:val="0"/>
          <w:bCs w:val="0"/>
        </w:rPr>
        <w:t>to RAN</w:t>
      </w:r>
      <w:r w:rsidR="001F3256" w:rsidRPr="00B142F3">
        <w:rPr>
          <w:rFonts w:ascii="Times New Roman" w:eastAsia="宋体" w:hAnsi="Times New Roman"/>
          <w:b w:val="0"/>
          <w:bCs w:val="0"/>
        </w:rPr>
        <w:t xml:space="preserve"> </w:t>
      </w:r>
      <w:r w:rsidR="001F3256">
        <w:rPr>
          <w:rFonts w:ascii="Times New Roman" w:eastAsia="宋体" w:hAnsi="Times New Roman"/>
          <w:b w:val="0"/>
          <w:bCs w:val="0"/>
        </w:rPr>
        <w:t>via</w:t>
      </w:r>
      <w:r w:rsidR="001F3256" w:rsidRPr="00B142F3">
        <w:rPr>
          <w:rFonts w:ascii="Times New Roman" w:eastAsia="宋体" w:hAnsi="Times New Roman"/>
          <w:b w:val="0"/>
          <w:bCs w:val="0"/>
          <w:i/>
        </w:rPr>
        <w:t xml:space="preserve"> </w:t>
      </w:r>
      <w:r w:rsidR="001524F1" w:rsidRPr="00B142F3">
        <w:rPr>
          <w:rFonts w:ascii="Times New Roman" w:eastAsia="宋体" w:hAnsi="Times New Roman"/>
          <w:b w:val="0"/>
          <w:bCs w:val="0"/>
          <w:i/>
        </w:rPr>
        <w:t>Core Network Assistance Information</w:t>
      </w:r>
      <w:r w:rsidR="00486EB7" w:rsidRPr="00B142F3">
        <w:rPr>
          <w:rFonts w:ascii="Times New Roman" w:eastAsia="宋体" w:hAnsi="Times New Roman"/>
          <w:b w:val="0"/>
          <w:bCs w:val="0"/>
          <w:i/>
        </w:rPr>
        <w:t xml:space="preserve"> </w:t>
      </w:r>
      <w:r w:rsidR="001524F1" w:rsidRPr="00B142F3">
        <w:rPr>
          <w:rFonts w:ascii="Times New Roman" w:eastAsia="宋体" w:hAnsi="Times New Roman"/>
          <w:b w:val="0"/>
          <w:bCs w:val="0"/>
          <w:i/>
        </w:rPr>
        <w:t>for RRC INACTIVE</w:t>
      </w:r>
      <w:r w:rsidR="001524F1" w:rsidRPr="00337AA9">
        <w:rPr>
          <w:rFonts w:ascii="Times New Roman" w:eastAsia="宋体" w:hAnsi="Times New Roman"/>
          <w:b w:val="0"/>
          <w:bCs w:val="0"/>
        </w:rPr>
        <w:t xml:space="preserve"> IE</w:t>
      </w:r>
      <w:r w:rsidR="00A40DE9">
        <w:rPr>
          <w:rFonts w:ascii="Times New Roman" w:eastAsia="宋体" w:hAnsi="Times New Roman"/>
          <w:b w:val="0"/>
          <w:bCs w:val="0"/>
        </w:rPr>
        <w:t>. T</w:t>
      </w:r>
      <w:r w:rsidR="001524F1" w:rsidRPr="00337AA9">
        <w:rPr>
          <w:rFonts w:ascii="Times New Roman" w:eastAsia="宋体" w:hAnsi="Times New Roman"/>
          <w:b w:val="0"/>
          <w:bCs w:val="0"/>
        </w:rPr>
        <w:t>hen RAN will use the new UE_ID for RAN paging after releas</w:t>
      </w:r>
      <w:r w:rsidR="00434BD5">
        <w:rPr>
          <w:rFonts w:ascii="Times New Roman" w:eastAsia="宋体" w:hAnsi="Times New Roman"/>
          <w:b w:val="0"/>
          <w:bCs w:val="0"/>
        </w:rPr>
        <w:t>e</w:t>
      </w:r>
      <w:r w:rsidR="001524F1" w:rsidRPr="00337AA9">
        <w:rPr>
          <w:rFonts w:ascii="Times New Roman" w:eastAsia="宋体" w:hAnsi="Times New Roman"/>
          <w:b w:val="0"/>
          <w:bCs w:val="0"/>
        </w:rPr>
        <w:t xml:space="preserve"> the UE. So, RRC_INACTIVE UE</w:t>
      </w:r>
      <w:r w:rsidR="00E0538D">
        <w:rPr>
          <w:rFonts w:ascii="Times New Roman" w:eastAsia="宋体" w:hAnsi="Times New Roman"/>
          <w:b w:val="0"/>
          <w:bCs w:val="0"/>
        </w:rPr>
        <w:t xml:space="preserve"> </w:t>
      </w:r>
      <w:r w:rsidR="005D3459">
        <w:rPr>
          <w:rFonts w:ascii="Times New Roman" w:eastAsia="宋体" w:hAnsi="Times New Roman" w:hint="eastAsia"/>
          <w:b w:val="0"/>
          <w:bCs w:val="0"/>
        </w:rPr>
        <w:t>is</w:t>
      </w:r>
      <w:r w:rsidR="005D3459">
        <w:rPr>
          <w:rFonts w:ascii="Times New Roman" w:eastAsia="宋体" w:hAnsi="Times New Roman"/>
          <w:b w:val="0"/>
          <w:bCs w:val="0"/>
        </w:rPr>
        <w:t xml:space="preserve"> </w:t>
      </w:r>
      <w:r w:rsidR="005D3459">
        <w:rPr>
          <w:rFonts w:ascii="Times New Roman" w:eastAsia="宋体" w:hAnsi="Times New Roman" w:hint="eastAsia"/>
          <w:b w:val="0"/>
          <w:bCs w:val="0"/>
        </w:rPr>
        <w:t>enabled</w:t>
      </w:r>
      <w:r w:rsidR="005D3459">
        <w:rPr>
          <w:rFonts w:ascii="Times New Roman" w:eastAsia="宋体" w:hAnsi="Times New Roman"/>
          <w:b w:val="0"/>
          <w:bCs w:val="0"/>
        </w:rPr>
        <w:t xml:space="preserve"> </w:t>
      </w:r>
      <w:r w:rsidR="005D3459">
        <w:rPr>
          <w:rFonts w:ascii="Times New Roman" w:eastAsia="宋体" w:hAnsi="Times New Roman" w:hint="eastAsia"/>
          <w:b w:val="0"/>
          <w:bCs w:val="0"/>
        </w:rPr>
        <w:t>to</w:t>
      </w:r>
      <w:r w:rsidR="005D3459">
        <w:rPr>
          <w:rFonts w:ascii="Times New Roman" w:eastAsia="宋体" w:hAnsi="Times New Roman"/>
          <w:b w:val="0"/>
          <w:bCs w:val="0"/>
        </w:rPr>
        <w:t xml:space="preserve"> </w:t>
      </w:r>
      <w:r w:rsidR="00AB4F43">
        <w:rPr>
          <w:rFonts w:ascii="Times New Roman" w:eastAsia="宋体" w:hAnsi="Times New Roman" w:hint="eastAsia"/>
          <w:b w:val="0"/>
          <w:bCs w:val="0"/>
        </w:rPr>
        <w:t>use</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option</w:t>
      </w:r>
      <w:r w:rsidR="00AB4F43">
        <w:rPr>
          <w:rFonts w:ascii="Times New Roman" w:eastAsia="宋体" w:hAnsi="Times New Roman"/>
          <w:b w:val="0"/>
          <w:bCs w:val="0"/>
        </w:rPr>
        <w:t xml:space="preserve"> 1 </w:t>
      </w:r>
      <w:r w:rsidR="00AB4F43">
        <w:rPr>
          <w:rFonts w:ascii="Times New Roman" w:eastAsia="宋体" w:hAnsi="Times New Roman" w:hint="eastAsia"/>
          <w:b w:val="0"/>
          <w:bCs w:val="0"/>
        </w:rPr>
        <w:t>to</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negotiate</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a</w:t>
      </w:r>
      <w:r w:rsidR="00AB4F43">
        <w:rPr>
          <w:rFonts w:ascii="Times New Roman" w:eastAsia="宋体" w:hAnsi="Times New Roman"/>
          <w:b w:val="0"/>
          <w:bCs w:val="0"/>
        </w:rPr>
        <w:t xml:space="preserve"> </w:t>
      </w:r>
      <w:r w:rsidR="00AB4F43">
        <w:rPr>
          <w:rFonts w:ascii="Times New Roman" w:eastAsia="宋体" w:hAnsi="Times New Roman" w:hint="eastAsia"/>
          <w:b w:val="0"/>
          <w:bCs w:val="0"/>
        </w:rPr>
        <w:t>new</w:t>
      </w:r>
      <w:r w:rsidR="00AB4F43">
        <w:rPr>
          <w:rFonts w:ascii="Times New Roman" w:eastAsia="宋体" w:hAnsi="Times New Roman"/>
          <w:b w:val="0"/>
          <w:bCs w:val="0"/>
        </w:rPr>
        <w:t xml:space="preserve"> 5G-GUTI</w:t>
      </w:r>
      <w:r w:rsidR="00051B63">
        <w:rPr>
          <w:rFonts w:ascii="Times New Roman" w:eastAsia="宋体" w:hAnsi="Times New Roman"/>
          <w:b w:val="0"/>
          <w:bCs w:val="0"/>
        </w:rPr>
        <w:t xml:space="preserve"> </w:t>
      </w:r>
      <w:r w:rsidR="00051B63">
        <w:rPr>
          <w:rFonts w:ascii="Times New Roman" w:eastAsia="宋体" w:hAnsi="Times New Roman" w:hint="eastAsia"/>
          <w:b w:val="0"/>
          <w:bCs w:val="0"/>
        </w:rPr>
        <w:t>from</w:t>
      </w:r>
      <w:r w:rsidR="00051B63">
        <w:rPr>
          <w:rFonts w:ascii="Times New Roman" w:eastAsia="宋体" w:hAnsi="Times New Roman"/>
          <w:b w:val="0"/>
          <w:bCs w:val="0"/>
        </w:rPr>
        <w:t xml:space="preserve"> </w:t>
      </w:r>
      <w:r w:rsidR="00051B63">
        <w:rPr>
          <w:rFonts w:ascii="Times New Roman" w:eastAsia="宋体" w:hAnsi="Times New Roman" w:hint="eastAsia"/>
          <w:b w:val="0"/>
          <w:bCs w:val="0"/>
        </w:rPr>
        <w:t>procedure</w:t>
      </w:r>
      <w:r w:rsidR="00051B63">
        <w:rPr>
          <w:rFonts w:ascii="Times New Roman" w:eastAsia="宋体" w:hAnsi="Times New Roman"/>
          <w:b w:val="0"/>
          <w:bCs w:val="0"/>
        </w:rPr>
        <w:t xml:space="preserve"> </w:t>
      </w:r>
      <w:r w:rsidR="00051B63">
        <w:rPr>
          <w:rFonts w:ascii="Times New Roman" w:eastAsia="宋体" w:hAnsi="Times New Roman" w:hint="eastAsia"/>
          <w:b w:val="0"/>
          <w:bCs w:val="0"/>
        </w:rPr>
        <w:t>perspective</w:t>
      </w:r>
      <w:r w:rsidR="001524F1" w:rsidRPr="00337AA9">
        <w:rPr>
          <w:rFonts w:ascii="Times New Roman" w:eastAsia="宋体" w:hAnsi="Times New Roman"/>
          <w:b w:val="0"/>
          <w:bCs w:val="0"/>
        </w:rPr>
        <w:t xml:space="preserve">. </w:t>
      </w:r>
      <w:r w:rsidR="009D6935">
        <w:rPr>
          <w:rFonts w:ascii="Times New Roman" w:eastAsia="宋体" w:hAnsi="Times New Roman"/>
          <w:b w:val="0"/>
          <w:bCs w:val="0"/>
        </w:rPr>
        <w:t>Besides, s</w:t>
      </w:r>
      <w:r w:rsidR="004F588F" w:rsidRPr="00337AA9">
        <w:rPr>
          <w:rFonts w:ascii="Times New Roman" w:eastAsia="宋体" w:hAnsi="Times New Roman"/>
          <w:b w:val="0"/>
          <w:bCs w:val="0"/>
        </w:rPr>
        <w:t>ince</w:t>
      </w:r>
      <w:r w:rsidR="00CB40AB" w:rsidRPr="00337AA9">
        <w:rPr>
          <w:rFonts w:ascii="Times New Roman" w:eastAsia="宋体" w:hAnsi="Times New Roman"/>
          <w:b w:val="0"/>
          <w:bCs w:val="0"/>
        </w:rPr>
        <w:t xml:space="preserve"> the </w:t>
      </w:r>
      <w:r w:rsidR="001113F0" w:rsidRPr="00337AA9">
        <w:rPr>
          <w:rFonts w:ascii="Times New Roman" w:eastAsia="宋体" w:hAnsi="Times New Roman"/>
          <w:b w:val="0"/>
          <w:bCs w:val="0"/>
        </w:rPr>
        <w:t>PF/</w:t>
      </w:r>
      <w:r w:rsidR="00CB40AB" w:rsidRPr="00337AA9">
        <w:rPr>
          <w:rFonts w:ascii="Times New Roman" w:eastAsia="宋体" w:hAnsi="Times New Roman"/>
          <w:b w:val="0"/>
          <w:bCs w:val="0"/>
        </w:rPr>
        <w:t xml:space="preserve">PO in each DRX cycle are the same for </w:t>
      </w:r>
      <w:r w:rsidR="00483181">
        <w:rPr>
          <w:rFonts w:ascii="Times New Roman" w:eastAsia="宋体" w:hAnsi="Times New Roman"/>
          <w:b w:val="0"/>
          <w:bCs w:val="0"/>
        </w:rPr>
        <w:t xml:space="preserve">both </w:t>
      </w:r>
      <w:r w:rsidR="00CB40AB" w:rsidRPr="00337AA9">
        <w:rPr>
          <w:rFonts w:ascii="Times New Roman" w:eastAsia="宋体" w:hAnsi="Times New Roman"/>
          <w:b w:val="0"/>
          <w:bCs w:val="0"/>
        </w:rPr>
        <w:t xml:space="preserve">CN paging and RAN paging, </w:t>
      </w:r>
      <w:r w:rsidR="00592F27" w:rsidRPr="00337AA9">
        <w:rPr>
          <w:rFonts w:ascii="Times New Roman" w:eastAsia="宋体" w:hAnsi="Times New Roman"/>
          <w:b w:val="0"/>
          <w:bCs w:val="0"/>
        </w:rPr>
        <w:t xml:space="preserve">if the </w:t>
      </w:r>
      <w:r w:rsidR="00C03D13" w:rsidRPr="00337AA9">
        <w:rPr>
          <w:rFonts w:ascii="Times New Roman" w:eastAsia="宋体" w:hAnsi="Times New Roman"/>
          <w:b w:val="0"/>
          <w:bCs w:val="0"/>
        </w:rPr>
        <w:t xml:space="preserve">option 1 </w:t>
      </w:r>
      <w:r w:rsidR="00C03D13">
        <w:rPr>
          <w:rFonts w:ascii="Times New Roman" w:eastAsia="宋体" w:hAnsi="Times New Roman"/>
          <w:b w:val="0"/>
          <w:bCs w:val="0"/>
        </w:rPr>
        <w:t xml:space="preserve">can solve </w:t>
      </w:r>
      <w:r w:rsidR="0058647A">
        <w:rPr>
          <w:rFonts w:ascii="Times New Roman" w:eastAsia="宋体" w:hAnsi="Times New Roman"/>
          <w:b w:val="0"/>
          <w:bCs w:val="0"/>
        </w:rPr>
        <w:t>paging</w:t>
      </w:r>
      <w:r w:rsidR="0058647A" w:rsidRPr="00337AA9">
        <w:rPr>
          <w:rFonts w:ascii="Times New Roman" w:eastAsia="宋体" w:hAnsi="Times New Roman"/>
          <w:b w:val="0"/>
          <w:bCs w:val="0"/>
        </w:rPr>
        <w:t xml:space="preserve"> </w:t>
      </w:r>
      <w:r w:rsidR="00592F27" w:rsidRPr="00337AA9">
        <w:rPr>
          <w:rFonts w:ascii="Times New Roman" w:eastAsia="宋体" w:hAnsi="Times New Roman"/>
          <w:b w:val="0"/>
          <w:bCs w:val="0"/>
        </w:rPr>
        <w:t xml:space="preserve">collision </w:t>
      </w:r>
      <w:r w:rsidR="000F2ADB">
        <w:rPr>
          <w:rFonts w:ascii="Times New Roman" w:eastAsia="宋体" w:hAnsi="Times New Roman"/>
          <w:b w:val="0"/>
          <w:bCs w:val="0"/>
        </w:rPr>
        <w:t>in</w:t>
      </w:r>
      <w:r w:rsidR="00E521A2">
        <w:rPr>
          <w:rFonts w:ascii="Times New Roman" w:eastAsia="宋体" w:hAnsi="Times New Roman"/>
          <w:b w:val="0"/>
          <w:bCs w:val="0"/>
        </w:rPr>
        <w:t xml:space="preserve"> RRC_IDLE, it can </w:t>
      </w:r>
      <w:r w:rsidR="00A565ED">
        <w:rPr>
          <w:rFonts w:ascii="Times New Roman" w:eastAsia="宋体" w:hAnsi="Times New Roman"/>
          <w:b w:val="0"/>
          <w:bCs w:val="0"/>
        </w:rPr>
        <w:t>a</w:t>
      </w:r>
      <w:r w:rsidR="0078734B" w:rsidRPr="0078734B">
        <w:rPr>
          <w:rFonts w:ascii="Times New Roman" w:eastAsia="宋体" w:hAnsi="Times New Roman"/>
          <w:b w:val="0"/>
          <w:bCs w:val="0"/>
        </w:rPr>
        <w:t>bsolutely</w:t>
      </w:r>
      <w:r w:rsidR="0078734B">
        <w:rPr>
          <w:rFonts w:ascii="Times New Roman" w:eastAsia="宋体" w:hAnsi="Times New Roman"/>
          <w:b w:val="0"/>
          <w:bCs w:val="0"/>
        </w:rPr>
        <w:t xml:space="preserve"> </w:t>
      </w:r>
      <w:r w:rsidR="00E521A2">
        <w:rPr>
          <w:rFonts w:ascii="Times New Roman" w:eastAsia="宋体" w:hAnsi="Times New Roman"/>
          <w:b w:val="0"/>
          <w:bCs w:val="0"/>
        </w:rPr>
        <w:t xml:space="preserve">solve </w:t>
      </w:r>
      <w:r w:rsidR="00EE44A2">
        <w:rPr>
          <w:rFonts w:ascii="Times New Roman" w:eastAsia="宋体" w:hAnsi="Times New Roman"/>
          <w:b w:val="0"/>
          <w:bCs w:val="0"/>
        </w:rPr>
        <w:t>the paging collision issue in</w:t>
      </w:r>
      <w:r w:rsidR="00675FEF" w:rsidRPr="00337AA9">
        <w:rPr>
          <w:rFonts w:ascii="Times New Roman" w:eastAsia="宋体" w:hAnsi="Times New Roman"/>
          <w:b w:val="0"/>
          <w:bCs w:val="0"/>
        </w:rPr>
        <w:t xml:space="preserve"> RRC_INACTIVE</w:t>
      </w:r>
      <w:r w:rsidR="001045F5" w:rsidRPr="00337AA9">
        <w:rPr>
          <w:rFonts w:ascii="Times New Roman" w:eastAsia="宋体" w:hAnsi="Times New Roman"/>
          <w:b w:val="0"/>
          <w:bCs w:val="0"/>
        </w:rPr>
        <w:t xml:space="preserve">. </w:t>
      </w:r>
      <w:r w:rsidR="00075E42" w:rsidRPr="00337AA9">
        <w:rPr>
          <w:rFonts w:ascii="Times New Roman" w:eastAsia="宋体" w:hAnsi="Times New Roman"/>
          <w:b w:val="0"/>
          <w:bCs w:val="0"/>
        </w:rPr>
        <w:t>Thus, we propose the following:</w:t>
      </w:r>
      <w:r w:rsidR="00075E42">
        <w:rPr>
          <w:rFonts w:ascii="Times New Roman" w:eastAsia="宋体" w:hAnsi="Times New Roman"/>
          <w:b w:val="0"/>
          <w:bCs w:val="0"/>
        </w:rPr>
        <w:t xml:space="preserve"> </w:t>
      </w:r>
    </w:p>
    <w:p w14:paraId="4AEDC8D4" w14:textId="4B6E2560" w:rsidR="00937B54" w:rsidRPr="00601D8F" w:rsidRDefault="00033A40" w:rsidP="00601D8F">
      <w:pPr>
        <w:pStyle w:val="Proposal"/>
        <w:numPr>
          <w:ilvl w:val="0"/>
          <w:numId w:val="23"/>
        </w:numPr>
        <w:tabs>
          <w:tab w:val="clear" w:pos="1304"/>
        </w:tabs>
        <w:ind w:left="1701" w:hanging="1701"/>
        <w:rPr>
          <w:rFonts w:ascii="Times New Roman" w:eastAsia="宋体" w:hAnsi="Times New Roman"/>
          <w:bCs w:val="0"/>
        </w:rPr>
      </w:pPr>
      <w:r w:rsidRPr="00601D8F">
        <w:rPr>
          <w:rFonts w:ascii="Times New Roman" w:eastAsia="宋体" w:hAnsi="Times New Roman"/>
          <w:bCs w:val="0"/>
        </w:rPr>
        <w:t xml:space="preserve">5G-GUTI reallocation </w:t>
      </w:r>
      <w:r w:rsidR="004728CB" w:rsidRPr="00601D8F">
        <w:rPr>
          <w:rFonts w:ascii="Times New Roman" w:eastAsia="宋体" w:hAnsi="Times New Roman"/>
          <w:bCs w:val="0"/>
        </w:rPr>
        <w:t>(option1)</w:t>
      </w:r>
      <w:r w:rsidR="00B305B4" w:rsidRPr="00601D8F">
        <w:rPr>
          <w:rFonts w:ascii="Times New Roman" w:eastAsia="宋体" w:hAnsi="Times New Roman"/>
          <w:bCs w:val="0"/>
        </w:rPr>
        <w:t xml:space="preserve"> </w:t>
      </w:r>
      <w:r w:rsidR="002E51C6" w:rsidRPr="00601D8F">
        <w:rPr>
          <w:rFonts w:ascii="Times New Roman" w:eastAsia="宋体" w:hAnsi="Times New Roman"/>
          <w:bCs w:val="0"/>
        </w:rPr>
        <w:t>can be a baseline solution</w:t>
      </w:r>
      <w:r w:rsidR="00876EAD" w:rsidRPr="00601D8F">
        <w:rPr>
          <w:rFonts w:ascii="Times New Roman" w:eastAsia="宋体" w:hAnsi="Times New Roman"/>
          <w:bCs w:val="0"/>
        </w:rPr>
        <w:t xml:space="preserve"> </w:t>
      </w:r>
      <w:r w:rsidR="00704114" w:rsidRPr="00601D8F">
        <w:rPr>
          <w:rFonts w:ascii="Times New Roman" w:eastAsia="宋体" w:hAnsi="Times New Roman"/>
          <w:bCs w:val="0"/>
        </w:rPr>
        <w:t xml:space="preserve">for </w:t>
      </w:r>
      <w:r w:rsidR="002A26DE" w:rsidRPr="00601D8F">
        <w:rPr>
          <w:rFonts w:ascii="Times New Roman" w:eastAsia="宋体" w:hAnsi="Times New Roman"/>
          <w:bCs w:val="0"/>
        </w:rPr>
        <w:t>b</w:t>
      </w:r>
      <w:r w:rsidR="00704114" w:rsidRPr="00601D8F">
        <w:rPr>
          <w:rFonts w:ascii="Times New Roman" w:eastAsia="宋体" w:hAnsi="Times New Roman"/>
          <w:bCs w:val="0"/>
        </w:rPr>
        <w:t>oth RRC</w:t>
      </w:r>
      <w:r w:rsidR="002A26DE" w:rsidRPr="00601D8F">
        <w:rPr>
          <w:rFonts w:ascii="Times New Roman" w:eastAsia="宋体" w:hAnsi="Times New Roman"/>
          <w:bCs w:val="0"/>
        </w:rPr>
        <w:t xml:space="preserve">_IDLE or RRC_INACTIVE UEs </w:t>
      </w:r>
      <w:r w:rsidR="001F3256">
        <w:rPr>
          <w:rFonts w:ascii="Times New Roman" w:eastAsia="宋体" w:hAnsi="Times New Roman"/>
          <w:bCs w:val="0"/>
        </w:rPr>
        <w:t xml:space="preserve">to </w:t>
      </w:r>
      <w:r w:rsidR="002A26DE" w:rsidRPr="00601D8F">
        <w:rPr>
          <w:rFonts w:ascii="Times New Roman" w:eastAsia="宋体" w:hAnsi="Times New Roman"/>
          <w:bCs w:val="0"/>
        </w:rPr>
        <w:t>solv</w:t>
      </w:r>
      <w:r w:rsidR="001F3256">
        <w:rPr>
          <w:rFonts w:ascii="Times New Roman" w:eastAsia="宋体" w:hAnsi="Times New Roman"/>
          <w:bCs w:val="0"/>
        </w:rPr>
        <w:t>e</w:t>
      </w:r>
      <w:r w:rsidR="002A26DE" w:rsidRPr="00601D8F">
        <w:rPr>
          <w:rFonts w:ascii="Times New Roman" w:eastAsia="宋体" w:hAnsi="Times New Roman"/>
          <w:bCs w:val="0"/>
        </w:rPr>
        <w:t xml:space="preserve"> paging collision issue in 5GS</w:t>
      </w:r>
      <w:r w:rsidR="00B305B4" w:rsidRPr="00601D8F">
        <w:rPr>
          <w:rFonts w:ascii="Times New Roman" w:eastAsia="宋体" w:hAnsi="Times New Roman"/>
          <w:bCs w:val="0"/>
        </w:rPr>
        <w:t>.</w:t>
      </w:r>
    </w:p>
    <w:p w14:paraId="2DE8D680" w14:textId="07E85997" w:rsidR="00FD25B4" w:rsidRPr="00CF59DE" w:rsidRDefault="00FD25B4" w:rsidP="00CF59DE">
      <w:pPr>
        <w:pStyle w:val="20"/>
        <w:numPr>
          <w:ilvl w:val="1"/>
          <w:numId w:val="4"/>
        </w:numPr>
        <w:rPr>
          <w:b w:val="0"/>
          <w:sz w:val="32"/>
          <w:szCs w:val="20"/>
          <w:lang w:val="en-GB" w:eastAsia="en-GB"/>
        </w:rPr>
      </w:pPr>
      <w:r w:rsidRPr="00CF59DE">
        <w:rPr>
          <w:rFonts w:cs="Times New Roman"/>
          <w:b w:val="0"/>
          <w:bCs w:val="0"/>
          <w:sz w:val="32"/>
          <w:szCs w:val="20"/>
          <w:lang w:val="en-GB" w:eastAsia="en-GB"/>
        </w:rPr>
        <w:t>UE assistant info</w:t>
      </w:r>
      <w:r w:rsidR="0028422E">
        <w:rPr>
          <w:rFonts w:cs="Times New Roman"/>
          <w:b w:val="0"/>
          <w:bCs w:val="0"/>
          <w:sz w:val="32"/>
          <w:szCs w:val="20"/>
          <w:lang w:val="en-GB" w:eastAsia="en-GB"/>
        </w:rPr>
        <w:t xml:space="preserve"> for paging collision avoidance</w:t>
      </w:r>
    </w:p>
    <w:p w14:paraId="3AA68893" w14:textId="66B1364C" w:rsidR="00FB0483" w:rsidRPr="00930FEE" w:rsidRDefault="00FB0483" w:rsidP="00FD25B4">
      <w:pPr>
        <w:pStyle w:val="a0"/>
        <w:rPr>
          <w:b/>
          <w:szCs w:val="20"/>
          <w:u w:val="single"/>
          <w:lang w:val="en-GB" w:eastAsia="en-GB"/>
        </w:rPr>
      </w:pPr>
      <w:r w:rsidRPr="0011347F">
        <w:rPr>
          <w:szCs w:val="20"/>
        </w:rPr>
        <w:t>During the email discussion [1], the necessity of providing assistant information for paging collision resolution was discussed and the reasons for supporters and opponents are as follows</w:t>
      </w:r>
      <w:r w:rsidR="0098369A" w:rsidRPr="0011347F">
        <w:rPr>
          <w:szCs w:val="20"/>
          <w:lang w:eastAsia="zh-CN"/>
        </w:rPr>
        <w:t xml:space="preserve">: </w:t>
      </w:r>
    </w:p>
    <w:p w14:paraId="1F554CC8" w14:textId="30B0B16F" w:rsidR="005F358E" w:rsidRPr="0011347F" w:rsidRDefault="00962DE2" w:rsidP="008C0C5A">
      <w:pPr>
        <w:ind w:leftChars="100" w:left="200"/>
        <w:jc w:val="both"/>
        <w:rPr>
          <w:b/>
          <w:szCs w:val="20"/>
          <w:u w:val="single"/>
          <w:lang w:eastAsia="zh-CN"/>
        </w:rPr>
      </w:pPr>
      <w:r w:rsidRPr="0011347F">
        <w:rPr>
          <w:b/>
          <w:szCs w:val="20"/>
          <w:u w:val="single"/>
          <w:lang w:eastAsia="zh-CN"/>
        </w:rPr>
        <w:t>Reasons for supporting assistant information</w:t>
      </w:r>
      <w:r w:rsidR="005F358E" w:rsidRPr="0011347F">
        <w:rPr>
          <w:b/>
          <w:szCs w:val="20"/>
          <w:u w:val="single"/>
          <w:lang w:eastAsia="zh-CN"/>
        </w:rPr>
        <w:t>:</w:t>
      </w:r>
    </w:p>
    <w:p w14:paraId="266F4A75" w14:textId="77777777" w:rsidR="005F358E" w:rsidRPr="0011347F" w:rsidRDefault="005F358E" w:rsidP="008C0C5A">
      <w:pPr>
        <w:pStyle w:val="af4"/>
        <w:widowControl/>
        <w:numPr>
          <w:ilvl w:val="0"/>
          <w:numId w:val="14"/>
        </w:numPr>
        <w:overflowPunct w:val="0"/>
        <w:autoSpaceDE w:val="0"/>
        <w:autoSpaceDN w:val="0"/>
        <w:adjustRightInd w:val="0"/>
        <w:ind w:leftChars="242" w:left="886" w:firstLineChars="0" w:hanging="402"/>
        <w:rPr>
          <w:rFonts w:ascii="Times New Roman" w:hAnsi="Times New Roman"/>
          <w:b/>
          <w:sz w:val="20"/>
          <w:szCs w:val="20"/>
          <w:lang w:val="pl-PL"/>
        </w:rPr>
      </w:pPr>
      <w:r w:rsidRPr="0011347F">
        <w:rPr>
          <w:rFonts w:ascii="Times New Roman" w:hAnsi="Times New Roman"/>
          <w:b/>
          <w:sz w:val="20"/>
          <w:szCs w:val="20"/>
        </w:rPr>
        <w:t xml:space="preserve">the UE is in the best position to determine what is the best offset to be used to resolve the paging collision by considering RAN parameters in this network and the POs in the other attached network(s), and thereby reduce the number of requests to resolve the PO collision. </w:t>
      </w:r>
    </w:p>
    <w:p w14:paraId="16882E04" w14:textId="77777777" w:rsidR="005F358E" w:rsidRPr="0011347F" w:rsidRDefault="005F358E" w:rsidP="008C0C5A">
      <w:pPr>
        <w:pStyle w:val="af4"/>
        <w:widowControl/>
        <w:numPr>
          <w:ilvl w:val="0"/>
          <w:numId w:val="14"/>
        </w:numPr>
        <w:overflowPunct w:val="0"/>
        <w:autoSpaceDE w:val="0"/>
        <w:autoSpaceDN w:val="0"/>
        <w:adjustRightInd w:val="0"/>
        <w:ind w:leftChars="242" w:left="886" w:firstLineChars="0" w:hanging="402"/>
        <w:rPr>
          <w:rFonts w:ascii="Times New Roman" w:hAnsi="Times New Roman"/>
          <w:b/>
          <w:sz w:val="20"/>
          <w:szCs w:val="20"/>
        </w:rPr>
      </w:pPr>
      <w:r w:rsidRPr="0011347F">
        <w:rPr>
          <w:rFonts w:ascii="Times New Roman" w:hAnsi="Times New Roman"/>
          <w:b/>
          <w:sz w:val="20"/>
          <w:szCs w:val="20"/>
        </w:rPr>
        <w:t xml:space="preserve">the UE can provide preferred value for better power saving. </w:t>
      </w:r>
    </w:p>
    <w:p w14:paraId="679F4427" w14:textId="728F3349" w:rsidR="009B4DEB" w:rsidRPr="0011347F" w:rsidRDefault="00962DE2" w:rsidP="008C0C5A">
      <w:pPr>
        <w:ind w:leftChars="100" w:left="200"/>
        <w:jc w:val="both"/>
        <w:rPr>
          <w:b/>
          <w:szCs w:val="20"/>
          <w:u w:val="single"/>
          <w:lang w:eastAsia="zh-CN"/>
        </w:rPr>
      </w:pPr>
      <w:r w:rsidRPr="00930FEE">
        <w:rPr>
          <w:b/>
          <w:szCs w:val="20"/>
          <w:u w:val="single"/>
          <w:lang w:eastAsia="zh-CN"/>
        </w:rPr>
        <w:t>Reasons for objecting assistant information:</w:t>
      </w:r>
    </w:p>
    <w:p w14:paraId="78F7EA8C" w14:textId="0D895594" w:rsidR="005F358E" w:rsidRPr="0011347F" w:rsidRDefault="005F358E" w:rsidP="008C0C5A">
      <w:pPr>
        <w:pStyle w:val="af4"/>
        <w:widowControl/>
        <w:numPr>
          <w:ilvl w:val="0"/>
          <w:numId w:val="14"/>
        </w:numPr>
        <w:overflowPunct w:val="0"/>
        <w:autoSpaceDE w:val="0"/>
        <w:autoSpaceDN w:val="0"/>
        <w:adjustRightInd w:val="0"/>
        <w:ind w:leftChars="242" w:left="886" w:firstLineChars="0" w:hanging="402"/>
        <w:rPr>
          <w:rFonts w:ascii="Times New Roman" w:hAnsi="Times New Roman"/>
          <w:b/>
          <w:sz w:val="20"/>
          <w:szCs w:val="20"/>
          <w:lang w:val="pl-PL"/>
        </w:rPr>
      </w:pPr>
      <w:r w:rsidRPr="0011347F">
        <w:rPr>
          <w:rFonts w:ascii="Times New Roman" w:hAnsi="Times New Roman"/>
          <w:b/>
          <w:sz w:val="20"/>
          <w:szCs w:val="20"/>
          <w:lang w:val="en-GB"/>
        </w:rPr>
        <w:t>paging collision</w:t>
      </w:r>
      <w:r w:rsidRPr="0011347F">
        <w:rPr>
          <w:rFonts w:ascii="Times New Roman" w:hAnsi="Times New Roman"/>
          <w:b/>
          <w:sz w:val="20"/>
          <w:szCs w:val="20"/>
        </w:rPr>
        <w:t xml:space="preserve"> can be solved without assistance information for that the PO is periodically distributed and the possible paging cycle is specified to be {rf32, rf64, rf128, rf256}. </w:t>
      </w:r>
    </w:p>
    <w:p w14:paraId="59EDF4E5" w14:textId="693EA754" w:rsidR="005F358E" w:rsidRPr="0011347F" w:rsidRDefault="005F358E" w:rsidP="008C0C5A">
      <w:pPr>
        <w:pStyle w:val="af4"/>
        <w:widowControl/>
        <w:numPr>
          <w:ilvl w:val="0"/>
          <w:numId w:val="14"/>
        </w:numPr>
        <w:overflowPunct w:val="0"/>
        <w:autoSpaceDE w:val="0"/>
        <w:autoSpaceDN w:val="0"/>
        <w:adjustRightInd w:val="0"/>
        <w:ind w:leftChars="242" w:left="886" w:firstLineChars="0" w:hanging="402"/>
        <w:rPr>
          <w:rFonts w:ascii="Times New Roman" w:hAnsi="Times New Roman"/>
          <w:b/>
          <w:sz w:val="20"/>
          <w:szCs w:val="20"/>
        </w:rPr>
      </w:pPr>
      <w:r w:rsidRPr="0011347F">
        <w:rPr>
          <w:rFonts w:ascii="Times New Roman" w:hAnsi="Times New Roman"/>
          <w:b/>
          <w:sz w:val="20"/>
          <w:szCs w:val="20"/>
        </w:rPr>
        <w:t xml:space="preserve">Paging collision is a very low probability issue. If the old 5G-S-TMSI causes collision, then in principle a new 5G-S-TMSI will avoid the collision at least in the current cell. If it happens, the UE can </w:t>
      </w:r>
      <w:r w:rsidR="00454E4C" w:rsidRPr="0011347F">
        <w:rPr>
          <w:rFonts w:ascii="Times New Roman" w:hAnsi="Times New Roman"/>
          <w:b/>
          <w:sz w:val="20"/>
          <w:szCs w:val="20"/>
        </w:rPr>
        <w:t>always</w:t>
      </w:r>
      <w:r w:rsidRPr="0011347F">
        <w:rPr>
          <w:rFonts w:ascii="Times New Roman" w:hAnsi="Times New Roman"/>
          <w:b/>
          <w:sz w:val="20"/>
          <w:szCs w:val="20"/>
        </w:rPr>
        <w:t xml:space="preserve"> request a further reassignment.</w:t>
      </w:r>
    </w:p>
    <w:p w14:paraId="4F6BD3A2" w14:textId="268CEB37" w:rsidR="009F1B24" w:rsidRPr="0011347F" w:rsidRDefault="00782415">
      <w:pPr>
        <w:pStyle w:val="Proposal"/>
        <w:rPr>
          <w:rFonts w:ascii="Times New Roman" w:eastAsia="宋体" w:hAnsi="Times New Roman"/>
          <w:b w:val="0"/>
          <w:bCs w:val="0"/>
          <w:iCs/>
          <w:lang w:val="en-US"/>
        </w:rPr>
      </w:pPr>
      <w:r w:rsidRPr="0011347F">
        <w:rPr>
          <w:rFonts w:ascii="Times New Roman" w:eastAsia="宋体" w:hAnsi="Times New Roman"/>
          <w:b w:val="0"/>
          <w:bCs w:val="0"/>
          <w:iCs/>
          <w:lang w:val="en-US"/>
        </w:rPr>
        <w:t>Briefly</w:t>
      </w:r>
      <w:r w:rsidR="000E6F55" w:rsidRPr="0011347F">
        <w:rPr>
          <w:rFonts w:ascii="Times New Roman" w:eastAsia="宋体" w:hAnsi="Times New Roman"/>
          <w:b w:val="0"/>
          <w:bCs w:val="0"/>
          <w:iCs/>
          <w:lang w:val="en-US"/>
        </w:rPr>
        <w:t xml:space="preserve">, </w:t>
      </w:r>
      <w:r w:rsidR="00567907" w:rsidRPr="0011347F">
        <w:rPr>
          <w:rFonts w:ascii="Times New Roman" w:eastAsia="宋体" w:hAnsi="Times New Roman"/>
          <w:b w:val="0"/>
          <w:bCs w:val="0"/>
          <w:iCs/>
          <w:lang w:val="en-US"/>
        </w:rPr>
        <w:t xml:space="preserve">it is beneficial </w:t>
      </w:r>
      <w:r w:rsidR="00570417" w:rsidRPr="0011347F">
        <w:rPr>
          <w:rFonts w:ascii="Times New Roman" w:eastAsia="宋体" w:hAnsi="Times New Roman"/>
          <w:b w:val="0"/>
          <w:bCs w:val="0"/>
          <w:iCs/>
          <w:lang w:val="en-US"/>
        </w:rPr>
        <w:t xml:space="preserve">if the UE is allowed to provide </w:t>
      </w:r>
      <w:r w:rsidR="001B340A" w:rsidRPr="0011347F">
        <w:rPr>
          <w:rFonts w:ascii="Times New Roman" w:eastAsia="宋体" w:hAnsi="Times New Roman"/>
          <w:b w:val="0"/>
          <w:bCs w:val="0"/>
          <w:iCs/>
          <w:lang w:val="en-US"/>
        </w:rPr>
        <w:t xml:space="preserve">some </w:t>
      </w:r>
      <w:r w:rsidR="00570417" w:rsidRPr="0011347F">
        <w:rPr>
          <w:rFonts w:ascii="Times New Roman" w:eastAsia="宋体" w:hAnsi="Times New Roman"/>
          <w:b w:val="0"/>
          <w:bCs w:val="0"/>
          <w:iCs/>
          <w:lang w:val="en-US"/>
        </w:rPr>
        <w:t xml:space="preserve">assistant information </w:t>
      </w:r>
      <w:r w:rsidR="00667007" w:rsidRPr="0011347F">
        <w:rPr>
          <w:rFonts w:ascii="Times New Roman" w:eastAsia="宋体" w:hAnsi="Times New Roman"/>
          <w:b w:val="0"/>
          <w:bCs w:val="0"/>
          <w:iCs/>
          <w:lang w:val="en-US"/>
        </w:rPr>
        <w:t xml:space="preserve">(e.g., </w:t>
      </w:r>
      <w:r w:rsidR="0084154C" w:rsidRPr="0011347F">
        <w:rPr>
          <w:rFonts w:ascii="Times New Roman" w:eastAsia="宋体" w:hAnsi="Times New Roman"/>
          <w:b w:val="0"/>
          <w:bCs w:val="0"/>
          <w:iCs/>
          <w:lang w:val="en-US"/>
        </w:rPr>
        <w:t xml:space="preserve">the </w:t>
      </w:r>
      <w:r w:rsidR="00962DE2" w:rsidRPr="0011347F">
        <w:rPr>
          <w:rFonts w:ascii="Times New Roman" w:eastAsia="宋体" w:hAnsi="Times New Roman"/>
          <w:b w:val="0"/>
          <w:bCs w:val="0"/>
          <w:iCs/>
          <w:lang w:val="en-US"/>
        </w:rPr>
        <w:t xml:space="preserve">least significant </w:t>
      </w:r>
      <w:r w:rsidR="001D79C1" w:rsidRPr="0011347F">
        <w:rPr>
          <w:rFonts w:ascii="Times New Roman" w:eastAsia="宋体" w:hAnsi="Times New Roman"/>
          <w:b w:val="0"/>
          <w:bCs w:val="0"/>
          <w:iCs/>
          <w:lang w:val="en-US"/>
        </w:rPr>
        <w:t xml:space="preserve">10 </w:t>
      </w:r>
      <w:r w:rsidR="006A6EED" w:rsidRPr="0011347F">
        <w:rPr>
          <w:rFonts w:ascii="Times New Roman" w:eastAsia="宋体" w:hAnsi="Times New Roman"/>
          <w:b w:val="0"/>
          <w:bCs w:val="0"/>
          <w:iCs/>
          <w:lang w:val="en-US"/>
        </w:rPr>
        <w:t>or fewer</w:t>
      </w:r>
      <w:r w:rsidR="00962DE2" w:rsidRPr="0011347F">
        <w:rPr>
          <w:rFonts w:ascii="Times New Roman" w:eastAsia="宋体" w:hAnsi="Times New Roman"/>
          <w:b w:val="0"/>
          <w:bCs w:val="0"/>
          <w:iCs/>
          <w:lang w:val="en-US"/>
        </w:rPr>
        <w:t xml:space="preserve"> bits of UE_ID for PF and PO calculation</w:t>
      </w:r>
      <w:r w:rsidR="00667007" w:rsidRPr="0011347F">
        <w:rPr>
          <w:rFonts w:ascii="Times New Roman" w:eastAsia="宋体" w:hAnsi="Times New Roman"/>
          <w:b w:val="0"/>
          <w:bCs w:val="0"/>
          <w:iCs/>
          <w:lang w:val="en-US"/>
        </w:rPr>
        <w:t xml:space="preserve">) </w:t>
      </w:r>
      <w:r w:rsidR="00570417" w:rsidRPr="0011347F">
        <w:rPr>
          <w:rFonts w:ascii="Times New Roman" w:eastAsia="宋体" w:hAnsi="Times New Roman"/>
          <w:b w:val="0"/>
          <w:bCs w:val="0"/>
          <w:iCs/>
          <w:lang w:val="en-US"/>
        </w:rPr>
        <w:t xml:space="preserve">to help the network to decide </w:t>
      </w:r>
      <w:r w:rsidR="00FD6936" w:rsidRPr="0011347F">
        <w:rPr>
          <w:rFonts w:ascii="Times New Roman" w:eastAsia="宋体" w:hAnsi="Times New Roman"/>
          <w:b w:val="0"/>
          <w:bCs w:val="0"/>
          <w:iCs/>
          <w:lang w:val="en-US"/>
        </w:rPr>
        <w:t>a</w:t>
      </w:r>
      <w:r w:rsidR="001D55C3" w:rsidRPr="0011347F">
        <w:rPr>
          <w:rFonts w:ascii="Times New Roman" w:eastAsia="宋体" w:hAnsi="Times New Roman"/>
          <w:b w:val="0"/>
          <w:bCs w:val="0"/>
          <w:iCs/>
          <w:lang w:val="en-US"/>
        </w:rPr>
        <w:t xml:space="preserve"> proper </w:t>
      </w:r>
      <w:r w:rsidR="00793391" w:rsidRPr="0011347F">
        <w:rPr>
          <w:rFonts w:ascii="Times New Roman" w:eastAsia="宋体" w:hAnsi="Times New Roman"/>
          <w:b w:val="0"/>
          <w:bCs w:val="0"/>
          <w:iCs/>
          <w:lang w:val="en-US"/>
        </w:rPr>
        <w:t>value</w:t>
      </w:r>
      <w:r w:rsidR="00570417" w:rsidRPr="0011347F">
        <w:rPr>
          <w:rFonts w:ascii="Times New Roman" w:eastAsia="宋体" w:hAnsi="Times New Roman"/>
          <w:b w:val="0"/>
          <w:bCs w:val="0"/>
          <w:iCs/>
          <w:lang w:val="en-US"/>
        </w:rPr>
        <w:t xml:space="preserve">. </w:t>
      </w:r>
      <w:r w:rsidR="008D34D0" w:rsidRPr="0011347F">
        <w:rPr>
          <w:rFonts w:ascii="Times New Roman" w:eastAsia="宋体" w:hAnsi="Times New Roman"/>
          <w:b w:val="0"/>
          <w:bCs w:val="0"/>
          <w:iCs/>
          <w:lang w:val="en-US"/>
        </w:rPr>
        <w:t>And</w:t>
      </w:r>
      <w:r w:rsidR="00FC2ECA" w:rsidRPr="0011347F">
        <w:rPr>
          <w:rFonts w:ascii="Times New Roman" w:eastAsia="宋体" w:hAnsi="Times New Roman"/>
          <w:b w:val="0"/>
          <w:bCs w:val="0"/>
          <w:iCs/>
          <w:lang w:val="en-US"/>
        </w:rPr>
        <w:t xml:space="preserve"> </w:t>
      </w:r>
      <w:r w:rsidR="00802A03" w:rsidRPr="0011347F">
        <w:rPr>
          <w:rFonts w:ascii="Times New Roman" w:eastAsia="宋体" w:hAnsi="Times New Roman"/>
          <w:b w:val="0"/>
          <w:bCs w:val="0"/>
          <w:iCs/>
          <w:lang w:val="en-US"/>
        </w:rPr>
        <w:t>it</w:t>
      </w:r>
      <w:r w:rsidR="006D7283" w:rsidRPr="0011347F">
        <w:rPr>
          <w:rFonts w:ascii="Times New Roman" w:eastAsia="宋体" w:hAnsi="Times New Roman"/>
          <w:b w:val="0"/>
          <w:bCs w:val="0"/>
          <w:iCs/>
          <w:lang w:val="en-US"/>
        </w:rPr>
        <w:t xml:space="preserve"> should be</w:t>
      </w:r>
      <w:r w:rsidR="00802A03" w:rsidRPr="0011347F">
        <w:rPr>
          <w:rFonts w:ascii="Times New Roman" w:eastAsia="宋体" w:hAnsi="Times New Roman"/>
          <w:b w:val="0"/>
          <w:bCs w:val="0"/>
          <w:iCs/>
          <w:lang w:val="en-US"/>
        </w:rPr>
        <w:t xml:space="preserve"> left to UE implementation to dec</w:t>
      </w:r>
      <w:r w:rsidR="00EE6862" w:rsidRPr="0011347F">
        <w:rPr>
          <w:rFonts w:ascii="Times New Roman" w:eastAsia="宋体" w:hAnsi="Times New Roman"/>
          <w:b w:val="0"/>
          <w:bCs w:val="0"/>
          <w:iCs/>
          <w:lang w:val="en-US"/>
        </w:rPr>
        <w:t>i</w:t>
      </w:r>
      <w:r w:rsidR="00802A03" w:rsidRPr="0011347F">
        <w:rPr>
          <w:rFonts w:ascii="Times New Roman" w:eastAsia="宋体" w:hAnsi="Times New Roman"/>
          <w:b w:val="0"/>
          <w:bCs w:val="0"/>
          <w:iCs/>
          <w:lang w:val="en-US"/>
        </w:rPr>
        <w:t>de whether to in</w:t>
      </w:r>
      <w:r w:rsidR="00DA5630" w:rsidRPr="0011347F">
        <w:rPr>
          <w:rFonts w:ascii="Times New Roman" w:eastAsia="宋体" w:hAnsi="Times New Roman"/>
          <w:b w:val="0"/>
          <w:bCs w:val="0"/>
          <w:iCs/>
          <w:lang w:val="en-US"/>
        </w:rPr>
        <w:t>c</w:t>
      </w:r>
      <w:r w:rsidR="00802A03" w:rsidRPr="0011347F">
        <w:rPr>
          <w:rFonts w:ascii="Times New Roman" w:eastAsia="宋体" w:hAnsi="Times New Roman"/>
          <w:b w:val="0"/>
          <w:bCs w:val="0"/>
          <w:iCs/>
          <w:lang w:val="en-US"/>
        </w:rPr>
        <w:t xml:space="preserve">lude </w:t>
      </w:r>
      <w:r w:rsidR="00481C61" w:rsidRPr="0011347F">
        <w:rPr>
          <w:rFonts w:ascii="Times New Roman" w:eastAsia="宋体" w:hAnsi="Times New Roman"/>
          <w:b w:val="0"/>
          <w:bCs w:val="0"/>
          <w:iCs/>
          <w:lang w:val="en-US"/>
        </w:rPr>
        <w:t xml:space="preserve">the </w:t>
      </w:r>
      <w:r w:rsidR="00802A03" w:rsidRPr="0011347F">
        <w:rPr>
          <w:rFonts w:ascii="Times New Roman" w:eastAsia="宋体" w:hAnsi="Times New Roman"/>
          <w:b w:val="0"/>
          <w:bCs w:val="0"/>
          <w:iCs/>
          <w:lang w:val="en-US"/>
        </w:rPr>
        <w:t xml:space="preserve">assistant information for </w:t>
      </w:r>
      <w:r w:rsidR="00E84674" w:rsidRPr="0011347F">
        <w:rPr>
          <w:rFonts w:ascii="Times New Roman" w:eastAsia="宋体" w:hAnsi="Times New Roman"/>
          <w:b w:val="0"/>
          <w:bCs w:val="0"/>
          <w:iCs/>
          <w:lang w:val="en-US"/>
        </w:rPr>
        <w:t>solving</w:t>
      </w:r>
      <w:r w:rsidR="00802A03" w:rsidRPr="0011347F">
        <w:rPr>
          <w:rFonts w:ascii="Times New Roman" w:eastAsia="宋体" w:hAnsi="Times New Roman"/>
          <w:b w:val="0"/>
          <w:bCs w:val="0"/>
          <w:iCs/>
          <w:lang w:val="en-US"/>
        </w:rPr>
        <w:t xml:space="preserve"> paging collision. </w:t>
      </w:r>
      <w:r w:rsidR="00570417" w:rsidRPr="0011347F">
        <w:rPr>
          <w:rFonts w:ascii="Times New Roman" w:eastAsia="宋体" w:hAnsi="Times New Roman"/>
          <w:b w:val="0"/>
          <w:bCs w:val="0"/>
          <w:iCs/>
          <w:lang w:val="en-US"/>
        </w:rPr>
        <w:t>Hence, we propose:</w:t>
      </w:r>
    </w:p>
    <w:p w14:paraId="0AAFAFF2" w14:textId="5B9CC0D2" w:rsidR="004D7FAE" w:rsidRPr="00B81F06" w:rsidRDefault="00962DE2" w:rsidP="00601D8F">
      <w:pPr>
        <w:pStyle w:val="Proposal"/>
        <w:numPr>
          <w:ilvl w:val="0"/>
          <w:numId w:val="23"/>
        </w:numPr>
        <w:tabs>
          <w:tab w:val="clear" w:pos="1304"/>
        </w:tabs>
        <w:ind w:left="1701" w:hanging="1701"/>
        <w:rPr>
          <w:rFonts w:ascii="Times New Roman" w:eastAsia="宋体" w:hAnsi="Times New Roman"/>
          <w:bCs w:val="0"/>
        </w:rPr>
      </w:pPr>
      <w:r w:rsidRPr="00601D8F">
        <w:rPr>
          <w:rFonts w:ascii="Times New Roman" w:eastAsia="宋体" w:hAnsi="Times New Roman"/>
          <w:bCs w:val="0"/>
        </w:rPr>
        <w:t xml:space="preserve">An optional </w:t>
      </w:r>
      <w:r w:rsidR="0099373A" w:rsidRPr="00601D8F">
        <w:rPr>
          <w:rFonts w:ascii="Times New Roman" w:eastAsia="宋体" w:hAnsi="Times New Roman"/>
          <w:bCs w:val="0"/>
        </w:rPr>
        <w:t xml:space="preserve">NAS </w:t>
      </w:r>
      <w:r w:rsidRPr="00601D8F">
        <w:rPr>
          <w:rFonts w:ascii="Times New Roman" w:eastAsia="宋体" w:hAnsi="Times New Roman"/>
          <w:bCs w:val="0"/>
        </w:rPr>
        <w:t xml:space="preserve">assistant </w:t>
      </w:r>
      <w:r w:rsidR="007C35C7" w:rsidRPr="00601D8F">
        <w:rPr>
          <w:rFonts w:ascii="Times New Roman" w:eastAsia="宋体" w:hAnsi="Times New Roman"/>
          <w:bCs w:val="0"/>
        </w:rPr>
        <w:t xml:space="preserve">information can be provided by the UE to the network for </w:t>
      </w:r>
      <w:r w:rsidR="00B722AD" w:rsidRPr="00601D8F">
        <w:rPr>
          <w:rFonts w:ascii="Times New Roman" w:eastAsia="宋体" w:hAnsi="Times New Roman"/>
          <w:bCs w:val="0"/>
        </w:rPr>
        <w:t xml:space="preserve">solving </w:t>
      </w:r>
      <w:r w:rsidR="007C35C7" w:rsidRPr="00601D8F">
        <w:rPr>
          <w:rFonts w:ascii="Times New Roman" w:eastAsia="宋体" w:hAnsi="Times New Roman"/>
          <w:bCs w:val="0"/>
        </w:rPr>
        <w:t>paging collision</w:t>
      </w:r>
      <w:r w:rsidR="00570417" w:rsidRPr="00601D8F">
        <w:rPr>
          <w:rFonts w:ascii="Times New Roman" w:eastAsia="宋体" w:hAnsi="Times New Roman"/>
          <w:bCs w:val="0"/>
        </w:rPr>
        <w:t>.</w:t>
      </w:r>
      <w:r w:rsidR="001D7FAF" w:rsidRPr="00601D8F">
        <w:rPr>
          <w:rFonts w:ascii="Times New Roman" w:eastAsia="宋体" w:hAnsi="Times New Roman"/>
          <w:bCs w:val="0"/>
        </w:rPr>
        <w:t xml:space="preserve"> </w:t>
      </w:r>
    </w:p>
    <w:p w14:paraId="569960EC" w14:textId="77777777" w:rsidR="00102B72" w:rsidRPr="00A6290A" w:rsidRDefault="00102B72" w:rsidP="00102B72">
      <w:pPr>
        <w:pStyle w:val="20"/>
        <w:numPr>
          <w:ilvl w:val="1"/>
          <w:numId w:val="4"/>
        </w:numPr>
        <w:rPr>
          <w:rFonts w:cs="Times New Roman"/>
          <w:b w:val="0"/>
          <w:bCs w:val="0"/>
          <w:sz w:val="32"/>
          <w:szCs w:val="20"/>
          <w:lang w:val="en-GB" w:eastAsia="en-GB"/>
        </w:rPr>
      </w:pPr>
      <w:r>
        <w:rPr>
          <w:rFonts w:cs="Times New Roman"/>
          <w:b w:val="0"/>
          <w:bCs w:val="0"/>
          <w:sz w:val="32"/>
          <w:szCs w:val="20"/>
          <w:lang w:val="en-GB" w:eastAsia="en-GB"/>
        </w:rPr>
        <w:t>P</w:t>
      </w:r>
      <w:r w:rsidRPr="00CA34E5">
        <w:rPr>
          <w:rFonts w:cs="Times New Roman"/>
          <w:b w:val="0"/>
          <w:bCs w:val="0"/>
          <w:sz w:val="32"/>
          <w:szCs w:val="20"/>
          <w:lang w:val="en-GB" w:eastAsia="en-GB"/>
        </w:rPr>
        <w:t xml:space="preserve">redictable </w:t>
      </w:r>
      <w:r>
        <w:rPr>
          <w:rFonts w:cs="Times New Roman"/>
          <w:b w:val="0"/>
          <w:bCs w:val="0"/>
          <w:sz w:val="32"/>
          <w:szCs w:val="20"/>
          <w:lang w:val="en-GB" w:eastAsia="en-GB"/>
        </w:rPr>
        <w:t xml:space="preserve">UE behaviour </w:t>
      </w:r>
      <w:r w:rsidRPr="00A6290A">
        <w:rPr>
          <w:rFonts w:cs="Times New Roman"/>
          <w:b w:val="0"/>
          <w:bCs w:val="0"/>
          <w:sz w:val="32"/>
          <w:szCs w:val="20"/>
          <w:lang w:val="en-GB" w:eastAsia="en-GB"/>
        </w:rPr>
        <w:t>for paging collision avoidance</w:t>
      </w:r>
    </w:p>
    <w:p w14:paraId="55281A45" w14:textId="2C227F80" w:rsidR="00102B72" w:rsidRPr="0011347F" w:rsidRDefault="00102B72" w:rsidP="00102B72">
      <w:pPr>
        <w:jc w:val="both"/>
        <w:rPr>
          <w:szCs w:val="20"/>
          <w:lang w:val="en-GB"/>
        </w:rPr>
      </w:pPr>
      <w:r w:rsidRPr="0011347F">
        <w:rPr>
          <w:szCs w:val="20"/>
          <w:lang w:val="en-GB"/>
        </w:rPr>
        <w:t>In our understanding, “to be predictable for avoiding paging collision” may be the case that the UE (one of multi-USIM device) in RRC</w:t>
      </w:r>
      <w:r w:rsidR="0034657C">
        <w:rPr>
          <w:szCs w:val="20"/>
          <w:lang w:val="en-GB"/>
        </w:rPr>
        <w:t xml:space="preserve">_CONNECTED </w:t>
      </w:r>
      <w:r w:rsidRPr="0011347F">
        <w:rPr>
          <w:szCs w:val="20"/>
          <w:lang w:val="en-GB"/>
        </w:rPr>
        <w:t>can decide in advance whether the PO collision will occur upon RRC connection release. Actually, it may be not reliable to decide paging collision issue in advance, since there are some uncertainty factors may change the collision situation, such as multi-USIM device mobility, other USIM’s RRC state transition from RRC idle/inactive to RRC connected. However,</w:t>
      </w:r>
      <w:r w:rsidRPr="0011347F">
        <w:rPr>
          <w:szCs w:val="20"/>
        </w:rPr>
        <w:t xml:space="preserve"> if a CN-based solution is adopted, </w:t>
      </w:r>
      <w:r w:rsidRPr="0011347F">
        <w:rPr>
          <w:szCs w:val="20"/>
          <w:lang w:val="en-GB"/>
        </w:rPr>
        <w:t xml:space="preserve">it seems already supports that the UE in RRC connected can acquire </w:t>
      </w:r>
      <w:r w:rsidRPr="0011347F">
        <w:rPr>
          <w:szCs w:val="20"/>
        </w:rPr>
        <w:t>system information and guess whether the PO can cause a potential collision situation upon release, and trigger the NAS procedure to solve the paging collision issue in advance if needed. Thus, we think there is nothing needs to be specified in RAN2</w:t>
      </w:r>
      <w:r w:rsidR="00145F5B">
        <w:rPr>
          <w:szCs w:val="20"/>
        </w:rPr>
        <w:t xml:space="preserve"> for this issue</w:t>
      </w:r>
      <w:r w:rsidRPr="0011347F">
        <w:rPr>
          <w:szCs w:val="20"/>
        </w:rPr>
        <w:t xml:space="preserve">. </w:t>
      </w:r>
    </w:p>
    <w:p w14:paraId="434A7A5B" w14:textId="279E162D" w:rsidR="00102B72" w:rsidRPr="00647418" w:rsidRDefault="00102B72" w:rsidP="00601D8F">
      <w:pPr>
        <w:pStyle w:val="Proposal"/>
        <w:numPr>
          <w:ilvl w:val="0"/>
          <w:numId w:val="23"/>
        </w:numPr>
        <w:tabs>
          <w:tab w:val="clear" w:pos="1304"/>
        </w:tabs>
        <w:ind w:left="1701" w:hanging="1701"/>
        <w:rPr>
          <w:rFonts w:ascii="Times New Roman" w:eastAsia="宋体" w:hAnsi="Times New Roman"/>
          <w:bCs w:val="0"/>
        </w:rPr>
      </w:pPr>
      <w:r w:rsidRPr="00601D8F">
        <w:rPr>
          <w:rFonts w:ascii="Times New Roman" w:eastAsia="宋体" w:hAnsi="Times New Roman"/>
          <w:bCs w:val="0"/>
        </w:rPr>
        <w:t xml:space="preserve">RAN2 will not specify how </w:t>
      </w:r>
      <w:r w:rsidR="008003E2" w:rsidRPr="00601D8F">
        <w:rPr>
          <w:rFonts w:ascii="Times New Roman" w:eastAsia="宋体" w:hAnsi="Times New Roman"/>
          <w:bCs w:val="0"/>
        </w:rPr>
        <w:t xml:space="preserve">the UE in RRC_CONNECTED </w:t>
      </w:r>
      <w:r w:rsidRPr="00601D8F">
        <w:rPr>
          <w:rFonts w:ascii="Times New Roman" w:eastAsia="宋体" w:hAnsi="Times New Roman"/>
          <w:bCs w:val="0"/>
        </w:rPr>
        <w:t xml:space="preserve">to </w:t>
      </w:r>
      <w:r w:rsidR="00AC0F95" w:rsidRPr="00601D8F">
        <w:rPr>
          <w:rFonts w:ascii="Times New Roman" w:eastAsia="宋体" w:hAnsi="Times New Roman"/>
          <w:bCs w:val="0"/>
        </w:rPr>
        <w:t>solve</w:t>
      </w:r>
      <w:r w:rsidRPr="00601D8F">
        <w:rPr>
          <w:rFonts w:ascii="Times New Roman" w:eastAsia="宋体" w:hAnsi="Times New Roman"/>
          <w:bCs w:val="0"/>
        </w:rPr>
        <w:t xml:space="preserve"> </w:t>
      </w:r>
      <w:r w:rsidR="005C05CA" w:rsidRPr="00601D8F">
        <w:rPr>
          <w:rFonts w:ascii="Times New Roman" w:eastAsia="宋体" w:hAnsi="Times New Roman"/>
          <w:bCs w:val="0"/>
        </w:rPr>
        <w:t xml:space="preserve">the potential </w:t>
      </w:r>
      <w:r w:rsidRPr="00601D8F">
        <w:rPr>
          <w:rFonts w:ascii="Times New Roman" w:eastAsia="宋体" w:hAnsi="Times New Roman"/>
          <w:bCs w:val="0"/>
        </w:rPr>
        <w:t xml:space="preserve">paging collision </w:t>
      </w:r>
      <w:r w:rsidR="008B7166">
        <w:rPr>
          <w:rFonts w:ascii="Times New Roman" w:eastAsia="宋体" w:hAnsi="Times New Roman"/>
          <w:bCs w:val="0"/>
        </w:rPr>
        <w:t xml:space="preserve">that happens </w:t>
      </w:r>
      <w:r w:rsidR="005C05CA" w:rsidRPr="00601D8F">
        <w:rPr>
          <w:rFonts w:ascii="Times New Roman" w:eastAsia="宋体" w:hAnsi="Times New Roman"/>
          <w:bCs w:val="0"/>
        </w:rPr>
        <w:t>after RRC connection release</w:t>
      </w:r>
      <w:r w:rsidR="008003E2" w:rsidRPr="00601D8F">
        <w:rPr>
          <w:rFonts w:ascii="Times New Roman" w:eastAsia="宋体" w:hAnsi="Times New Roman"/>
          <w:bCs w:val="0"/>
        </w:rPr>
        <w:t>.</w:t>
      </w:r>
    </w:p>
    <w:p w14:paraId="0E77F135" w14:textId="7FC42C89" w:rsidR="00211398" w:rsidRPr="00D25726" w:rsidRDefault="00073332" w:rsidP="00211398">
      <w:pPr>
        <w:pStyle w:val="20"/>
        <w:numPr>
          <w:ilvl w:val="1"/>
          <w:numId w:val="4"/>
        </w:numPr>
        <w:rPr>
          <w:rFonts w:cs="Times New Roman"/>
          <w:b w:val="0"/>
          <w:bCs w:val="0"/>
          <w:sz w:val="32"/>
          <w:szCs w:val="20"/>
          <w:lang w:val="en-GB" w:eastAsia="en-GB"/>
        </w:rPr>
      </w:pPr>
      <w:r w:rsidRPr="00D25726">
        <w:rPr>
          <w:rFonts w:cs="Times New Roman"/>
          <w:b w:val="0"/>
          <w:bCs w:val="0"/>
          <w:sz w:val="32"/>
          <w:szCs w:val="20"/>
          <w:lang w:val="en-GB" w:eastAsia="en-GB"/>
        </w:rPr>
        <w:t xml:space="preserve">Potential </w:t>
      </w:r>
      <w:r w:rsidR="00BB7BF0" w:rsidRPr="00D25726">
        <w:rPr>
          <w:rFonts w:cs="Times New Roman"/>
          <w:b w:val="0"/>
          <w:bCs w:val="0"/>
          <w:sz w:val="32"/>
          <w:szCs w:val="20"/>
          <w:lang w:val="en-GB" w:eastAsia="en-GB"/>
        </w:rPr>
        <w:t>RAN2 impact</w:t>
      </w:r>
    </w:p>
    <w:p w14:paraId="7DF33DA8" w14:textId="661C159C" w:rsidR="00B177A3" w:rsidRPr="00D25726" w:rsidRDefault="00911627" w:rsidP="00B177A3">
      <w:pPr>
        <w:pStyle w:val="a0"/>
        <w:rPr>
          <w:b/>
          <w:u w:val="single"/>
          <w:lang w:val="en-GB" w:eastAsia="en-GB"/>
        </w:rPr>
      </w:pPr>
      <w:r w:rsidRPr="00D25726">
        <w:rPr>
          <w:b/>
          <w:u w:val="single"/>
          <w:lang w:val="en-GB" w:eastAsia="en-GB"/>
        </w:rPr>
        <w:t>Paging collision detection:</w:t>
      </w:r>
    </w:p>
    <w:p w14:paraId="1D517DA8" w14:textId="3FFBA1A9" w:rsidR="00DE5000" w:rsidRDefault="00634B9B" w:rsidP="00B177A3">
      <w:pPr>
        <w:pStyle w:val="a0"/>
        <w:rPr>
          <w:rFonts w:eastAsia="宋体"/>
          <w:szCs w:val="20"/>
        </w:rPr>
      </w:pPr>
      <w:r>
        <w:rPr>
          <w:rFonts w:eastAsia="宋体"/>
          <w:szCs w:val="20"/>
        </w:rPr>
        <w:lastRenderedPageBreak/>
        <w:t xml:space="preserve">Since </w:t>
      </w:r>
      <w:r w:rsidR="00765C2E">
        <w:rPr>
          <w:rFonts w:eastAsia="宋体"/>
          <w:szCs w:val="20"/>
        </w:rPr>
        <w:t xml:space="preserve">RRC layer is responsible for </w:t>
      </w:r>
      <w:r>
        <w:rPr>
          <w:rFonts w:eastAsia="宋体"/>
          <w:szCs w:val="20"/>
        </w:rPr>
        <w:t xml:space="preserve">POs </w:t>
      </w:r>
      <w:r w:rsidR="00765C2E">
        <w:rPr>
          <w:rFonts w:eastAsia="宋体"/>
          <w:szCs w:val="20"/>
        </w:rPr>
        <w:t>calculation</w:t>
      </w:r>
      <w:r w:rsidR="0094708A">
        <w:rPr>
          <w:rFonts w:eastAsia="宋体"/>
          <w:szCs w:val="20"/>
        </w:rPr>
        <w:t>, i</w:t>
      </w:r>
      <w:r w:rsidR="00DD4777" w:rsidRPr="00D25726">
        <w:rPr>
          <w:rFonts w:eastAsia="宋体"/>
          <w:szCs w:val="20"/>
        </w:rPr>
        <w:t xml:space="preserve">t is most likely that the </w:t>
      </w:r>
      <w:r w:rsidR="00F271A7">
        <w:rPr>
          <w:rFonts w:eastAsia="宋体"/>
          <w:szCs w:val="20"/>
        </w:rPr>
        <w:t xml:space="preserve">UE </w:t>
      </w:r>
      <w:r w:rsidR="003232F2">
        <w:rPr>
          <w:rFonts w:eastAsia="宋体"/>
          <w:szCs w:val="20"/>
        </w:rPr>
        <w:t>RRC</w:t>
      </w:r>
      <w:r w:rsidR="00F271A7">
        <w:rPr>
          <w:rFonts w:eastAsia="宋体"/>
          <w:szCs w:val="20"/>
        </w:rPr>
        <w:t xml:space="preserve"> layer</w:t>
      </w:r>
      <w:r w:rsidR="00DD4777" w:rsidRPr="00D25726">
        <w:rPr>
          <w:rFonts w:eastAsia="宋体"/>
          <w:szCs w:val="20"/>
        </w:rPr>
        <w:t xml:space="preserve"> </w:t>
      </w:r>
      <w:r w:rsidR="00536C96">
        <w:rPr>
          <w:rFonts w:eastAsia="宋体"/>
          <w:szCs w:val="20"/>
        </w:rPr>
        <w:t>to</w:t>
      </w:r>
      <w:r w:rsidR="00536C96" w:rsidRPr="00D25726">
        <w:rPr>
          <w:rFonts w:eastAsia="宋体"/>
          <w:szCs w:val="20"/>
        </w:rPr>
        <w:t xml:space="preserve"> </w:t>
      </w:r>
      <w:r w:rsidR="00924B0F">
        <w:rPr>
          <w:rFonts w:eastAsia="宋体"/>
          <w:szCs w:val="20"/>
        </w:rPr>
        <w:t>detect</w:t>
      </w:r>
      <w:r w:rsidR="00924B0F" w:rsidRPr="00D25726">
        <w:rPr>
          <w:rFonts w:eastAsia="宋体"/>
          <w:szCs w:val="20"/>
        </w:rPr>
        <w:t xml:space="preserve"> </w:t>
      </w:r>
      <w:r w:rsidR="00DD4777" w:rsidRPr="00D25726">
        <w:rPr>
          <w:rFonts w:eastAsia="宋体"/>
          <w:szCs w:val="20"/>
        </w:rPr>
        <w:t xml:space="preserve">the POs collision </w:t>
      </w:r>
      <w:r w:rsidR="00924B0F">
        <w:rPr>
          <w:rFonts w:eastAsia="宋体"/>
          <w:szCs w:val="20"/>
        </w:rPr>
        <w:t>problem</w:t>
      </w:r>
      <w:r w:rsidR="00DD4777" w:rsidRPr="00D25726">
        <w:rPr>
          <w:rFonts w:eastAsia="宋体"/>
          <w:szCs w:val="20"/>
        </w:rPr>
        <w:t xml:space="preserve">, </w:t>
      </w:r>
      <w:r w:rsidR="00F06642">
        <w:rPr>
          <w:rFonts w:eastAsia="宋体"/>
          <w:szCs w:val="20"/>
        </w:rPr>
        <w:t xml:space="preserve">and </w:t>
      </w:r>
      <w:r w:rsidR="00D40109">
        <w:rPr>
          <w:rFonts w:eastAsia="宋体"/>
          <w:szCs w:val="20"/>
        </w:rPr>
        <w:t>reports to UE NAS if any. T</w:t>
      </w:r>
      <w:r w:rsidR="00F06642">
        <w:rPr>
          <w:rFonts w:eastAsia="宋体"/>
          <w:szCs w:val="20"/>
        </w:rPr>
        <w:t>hen</w:t>
      </w:r>
      <w:r w:rsidR="00F06642" w:rsidRPr="00D25726">
        <w:rPr>
          <w:rFonts w:eastAsia="宋体"/>
          <w:szCs w:val="20"/>
        </w:rPr>
        <w:t xml:space="preserve"> </w:t>
      </w:r>
      <w:r w:rsidR="00A9549F" w:rsidRPr="00D25726">
        <w:rPr>
          <w:rFonts w:eastAsia="宋体"/>
          <w:szCs w:val="20"/>
        </w:rPr>
        <w:t xml:space="preserve">the UE NAS can trigger the paging collision </w:t>
      </w:r>
      <w:r w:rsidR="0083089B">
        <w:rPr>
          <w:rFonts w:eastAsia="宋体"/>
          <w:szCs w:val="20"/>
        </w:rPr>
        <w:t>avoidance</w:t>
      </w:r>
      <w:r w:rsidR="008551FD">
        <w:rPr>
          <w:rFonts w:eastAsia="宋体"/>
          <w:szCs w:val="20"/>
        </w:rPr>
        <w:t xml:space="preserve"> procedure</w:t>
      </w:r>
      <w:r w:rsidR="0083089B">
        <w:rPr>
          <w:rFonts w:eastAsia="宋体"/>
          <w:szCs w:val="20"/>
        </w:rPr>
        <w:t>.</w:t>
      </w:r>
      <w:r w:rsidR="008C62A2">
        <w:rPr>
          <w:rFonts w:eastAsia="宋体"/>
          <w:szCs w:val="20"/>
        </w:rPr>
        <w:t xml:space="preserve"> If NAS </w:t>
      </w:r>
      <w:r w:rsidR="004E1D53">
        <w:rPr>
          <w:rFonts w:eastAsia="宋体"/>
          <w:szCs w:val="20"/>
        </w:rPr>
        <w:t>assistant</w:t>
      </w:r>
      <w:r w:rsidR="008C62A2">
        <w:rPr>
          <w:rFonts w:eastAsia="宋体"/>
          <w:szCs w:val="20"/>
        </w:rPr>
        <w:t xml:space="preserve"> information </w:t>
      </w:r>
      <w:r w:rsidR="00845541">
        <w:rPr>
          <w:rFonts w:eastAsia="宋体"/>
          <w:szCs w:val="20"/>
        </w:rPr>
        <w:t>is supported</w:t>
      </w:r>
      <w:r w:rsidR="004D7600">
        <w:rPr>
          <w:rFonts w:eastAsia="宋体"/>
          <w:szCs w:val="20"/>
        </w:rPr>
        <w:t xml:space="preserve"> for paging collision avoidance</w:t>
      </w:r>
      <w:r w:rsidR="00845541">
        <w:rPr>
          <w:rFonts w:eastAsia="宋体"/>
          <w:szCs w:val="20"/>
        </w:rPr>
        <w:t xml:space="preserve">, </w:t>
      </w:r>
      <w:r w:rsidR="009B0AF0">
        <w:rPr>
          <w:rFonts w:eastAsia="宋体"/>
          <w:szCs w:val="20"/>
        </w:rPr>
        <w:t xml:space="preserve">the assistant information should be decided at </w:t>
      </w:r>
      <w:r w:rsidR="00CE3DB8">
        <w:rPr>
          <w:rFonts w:eastAsia="宋体"/>
          <w:szCs w:val="20"/>
        </w:rPr>
        <w:t xml:space="preserve">UE AS </w:t>
      </w:r>
      <w:r w:rsidR="000A0403">
        <w:rPr>
          <w:rFonts w:eastAsia="宋体"/>
          <w:szCs w:val="20"/>
        </w:rPr>
        <w:t xml:space="preserve">and </w:t>
      </w:r>
      <w:r w:rsidR="002B4B40">
        <w:rPr>
          <w:rFonts w:eastAsia="宋体"/>
          <w:szCs w:val="20"/>
        </w:rPr>
        <w:t xml:space="preserve">then </w:t>
      </w:r>
      <w:r w:rsidR="006D24A2">
        <w:rPr>
          <w:rFonts w:eastAsia="宋体"/>
          <w:szCs w:val="20"/>
        </w:rPr>
        <w:t xml:space="preserve">to be </w:t>
      </w:r>
      <w:r w:rsidR="000A0403">
        <w:rPr>
          <w:rFonts w:eastAsia="宋体"/>
          <w:szCs w:val="20"/>
        </w:rPr>
        <w:t>indicated to UE</w:t>
      </w:r>
      <w:r w:rsidR="00547760">
        <w:rPr>
          <w:rFonts w:eastAsia="宋体"/>
          <w:szCs w:val="20"/>
        </w:rPr>
        <w:t xml:space="preserve"> NAS.</w:t>
      </w:r>
      <w:r w:rsidR="008551FD">
        <w:rPr>
          <w:rFonts w:eastAsia="宋体"/>
          <w:szCs w:val="20"/>
        </w:rPr>
        <w:t xml:space="preserve"> </w:t>
      </w:r>
      <w:r w:rsidR="00852D60">
        <w:rPr>
          <w:rFonts w:eastAsia="宋体"/>
          <w:szCs w:val="20"/>
        </w:rPr>
        <w:t xml:space="preserve">Thus, we propose the following: </w:t>
      </w:r>
    </w:p>
    <w:p w14:paraId="244247D9" w14:textId="07498066" w:rsidR="00E22005" w:rsidRPr="00601D8F" w:rsidRDefault="00806C7B" w:rsidP="00601D8F">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P</w:t>
      </w:r>
      <w:r w:rsidR="00002CC0" w:rsidRPr="00601D8F">
        <w:rPr>
          <w:rFonts w:ascii="Times New Roman" w:eastAsia="宋体" w:hAnsi="Times New Roman"/>
          <w:bCs w:val="0"/>
        </w:rPr>
        <w:t>aging collision detect</w:t>
      </w:r>
      <w:r w:rsidR="00B50916" w:rsidRPr="00601D8F">
        <w:rPr>
          <w:rFonts w:ascii="Times New Roman" w:eastAsia="宋体" w:hAnsi="Times New Roman"/>
          <w:bCs w:val="0"/>
        </w:rPr>
        <w:t xml:space="preserve">ion is performed </w:t>
      </w:r>
      <w:r w:rsidR="00002CC0" w:rsidRPr="00601D8F">
        <w:rPr>
          <w:rFonts w:ascii="Times New Roman" w:eastAsia="宋体" w:hAnsi="Times New Roman"/>
          <w:bCs w:val="0"/>
        </w:rPr>
        <w:t xml:space="preserve">at UE AS. </w:t>
      </w:r>
      <w:r w:rsidR="004D18FA">
        <w:rPr>
          <w:rFonts w:ascii="Times New Roman" w:eastAsia="宋体" w:hAnsi="Times New Roman"/>
          <w:bCs w:val="0"/>
        </w:rPr>
        <w:t>U</w:t>
      </w:r>
      <w:r w:rsidR="00811020" w:rsidRPr="00601D8F">
        <w:rPr>
          <w:rFonts w:ascii="Times New Roman" w:eastAsia="宋体" w:hAnsi="Times New Roman"/>
          <w:bCs w:val="0"/>
        </w:rPr>
        <w:t xml:space="preserve">pon paging collision is detected, </w:t>
      </w:r>
      <w:r w:rsidR="00DE1F97" w:rsidRPr="00601D8F">
        <w:rPr>
          <w:rFonts w:ascii="Times New Roman" w:eastAsia="宋体" w:hAnsi="Times New Roman"/>
          <w:bCs w:val="0"/>
        </w:rPr>
        <w:t xml:space="preserve">it shall be reported </w:t>
      </w:r>
      <w:r w:rsidR="00DE64DD" w:rsidRPr="00601D8F">
        <w:rPr>
          <w:rFonts w:ascii="Times New Roman" w:eastAsia="宋体" w:hAnsi="Times New Roman"/>
          <w:bCs w:val="0"/>
        </w:rPr>
        <w:t>from UE AS to UE NAS</w:t>
      </w:r>
      <w:r w:rsidR="00056422" w:rsidRPr="00601D8F">
        <w:rPr>
          <w:rFonts w:ascii="Times New Roman" w:eastAsia="宋体" w:hAnsi="Times New Roman"/>
          <w:bCs w:val="0"/>
        </w:rPr>
        <w:t>.</w:t>
      </w:r>
      <w:r w:rsidR="00402C24" w:rsidRPr="00601D8F">
        <w:rPr>
          <w:rFonts w:ascii="Times New Roman" w:eastAsia="宋体" w:hAnsi="Times New Roman"/>
          <w:bCs w:val="0"/>
        </w:rPr>
        <w:t xml:space="preserve"> </w:t>
      </w:r>
    </w:p>
    <w:p w14:paraId="3182A01A" w14:textId="29CF7603" w:rsidR="0058632B" w:rsidRPr="00601D8F" w:rsidRDefault="00E52367" w:rsidP="00601D8F">
      <w:pPr>
        <w:pStyle w:val="Proposal"/>
        <w:numPr>
          <w:ilvl w:val="0"/>
          <w:numId w:val="23"/>
        </w:numPr>
        <w:tabs>
          <w:tab w:val="clear" w:pos="1304"/>
        </w:tabs>
        <w:ind w:left="1701" w:hanging="1701"/>
        <w:rPr>
          <w:rFonts w:ascii="Times New Roman" w:eastAsia="宋体" w:hAnsi="Times New Roman"/>
          <w:bCs w:val="0"/>
        </w:rPr>
      </w:pPr>
      <w:r w:rsidRPr="00601D8F">
        <w:rPr>
          <w:rFonts w:ascii="Times New Roman" w:eastAsia="宋体" w:hAnsi="Times New Roman"/>
          <w:bCs w:val="0"/>
        </w:rPr>
        <w:t xml:space="preserve">If NAS assistant information is supported for paging collision avoidance, </w:t>
      </w:r>
      <w:r w:rsidR="00C83781" w:rsidRPr="00601D8F">
        <w:rPr>
          <w:rFonts w:ascii="Times New Roman" w:eastAsia="宋体" w:hAnsi="Times New Roman"/>
          <w:bCs w:val="0"/>
        </w:rPr>
        <w:t xml:space="preserve">the assistant information should be </w:t>
      </w:r>
      <w:r w:rsidR="0001637A" w:rsidRPr="00601D8F">
        <w:rPr>
          <w:rFonts w:ascii="Times New Roman" w:eastAsia="宋体" w:hAnsi="Times New Roman"/>
          <w:bCs w:val="0"/>
        </w:rPr>
        <w:t>indicated</w:t>
      </w:r>
      <w:r w:rsidR="00C83781" w:rsidRPr="00601D8F">
        <w:rPr>
          <w:rFonts w:ascii="Times New Roman" w:eastAsia="宋体" w:hAnsi="Times New Roman"/>
          <w:bCs w:val="0"/>
        </w:rPr>
        <w:t xml:space="preserve"> </w:t>
      </w:r>
      <w:r w:rsidR="0001637A" w:rsidRPr="00601D8F">
        <w:rPr>
          <w:rFonts w:ascii="Times New Roman" w:eastAsia="宋体" w:hAnsi="Times New Roman"/>
          <w:bCs w:val="0"/>
        </w:rPr>
        <w:t>by</w:t>
      </w:r>
      <w:r w:rsidR="00C83781" w:rsidRPr="00601D8F">
        <w:rPr>
          <w:rFonts w:ascii="Times New Roman" w:eastAsia="宋体" w:hAnsi="Times New Roman"/>
          <w:bCs w:val="0"/>
        </w:rPr>
        <w:t xml:space="preserve"> UE AS </w:t>
      </w:r>
      <w:r w:rsidRPr="00601D8F">
        <w:rPr>
          <w:rFonts w:ascii="Times New Roman" w:eastAsia="宋体" w:hAnsi="Times New Roman"/>
          <w:bCs w:val="0"/>
        </w:rPr>
        <w:t xml:space="preserve">to UE NAS. </w:t>
      </w:r>
    </w:p>
    <w:p w14:paraId="70995C9F" w14:textId="5E9B6C35" w:rsidR="00A21993" w:rsidRPr="00D25726" w:rsidRDefault="00A21993" w:rsidP="00B177A3">
      <w:pPr>
        <w:pStyle w:val="a0"/>
        <w:rPr>
          <w:rFonts w:eastAsia="宋体"/>
          <w:b/>
          <w:szCs w:val="20"/>
          <w:u w:val="single"/>
          <w:lang w:eastAsia="zh-CN"/>
        </w:rPr>
      </w:pPr>
      <w:r w:rsidRPr="00D25726">
        <w:rPr>
          <w:rFonts w:eastAsia="宋体"/>
          <w:b/>
          <w:szCs w:val="20"/>
          <w:u w:val="single"/>
          <w:lang w:eastAsia="zh-CN"/>
        </w:rPr>
        <w:t>RRC resume cau</w:t>
      </w:r>
      <w:r w:rsidR="00B70BA0" w:rsidRPr="00D25726">
        <w:rPr>
          <w:rFonts w:eastAsia="宋体"/>
          <w:b/>
          <w:szCs w:val="20"/>
          <w:u w:val="single"/>
          <w:lang w:eastAsia="zh-CN"/>
        </w:rPr>
        <w:t>se:</w:t>
      </w:r>
    </w:p>
    <w:p w14:paraId="0AD734FD" w14:textId="26CEC8DD" w:rsidR="00CE2AAF" w:rsidRPr="00D25726" w:rsidRDefault="00F65E74" w:rsidP="008F759A">
      <w:pPr>
        <w:pStyle w:val="a0"/>
        <w:rPr>
          <w:rFonts w:eastAsia="宋体"/>
          <w:szCs w:val="20"/>
          <w:lang w:eastAsia="zh-CN"/>
        </w:rPr>
      </w:pPr>
      <w:r w:rsidRPr="00D25726">
        <w:rPr>
          <w:rFonts w:eastAsia="宋体"/>
          <w:szCs w:val="20"/>
          <w:lang w:eastAsia="zh-CN"/>
        </w:rPr>
        <w:t>When the UE initiate</w:t>
      </w:r>
      <w:r w:rsidR="00AE2006" w:rsidRPr="00D25726">
        <w:rPr>
          <w:rFonts w:eastAsia="宋体"/>
          <w:szCs w:val="20"/>
          <w:lang w:eastAsia="zh-CN"/>
        </w:rPr>
        <w:t>s</w:t>
      </w:r>
      <w:r w:rsidRPr="00D25726">
        <w:rPr>
          <w:rFonts w:eastAsia="宋体"/>
          <w:szCs w:val="20"/>
          <w:lang w:eastAsia="zh-CN"/>
        </w:rPr>
        <w:t xml:space="preserve"> RRC </w:t>
      </w:r>
      <w:r w:rsidR="00CE2AAF" w:rsidRPr="00D25726">
        <w:rPr>
          <w:rFonts w:eastAsia="宋体"/>
          <w:szCs w:val="20"/>
          <w:lang w:eastAsia="zh-CN"/>
        </w:rPr>
        <w:t>connection resume</w:t>
      </w:r>
      <w:r w:rsidR="00B2744C">
        <w:rPr>
          <w:rFonts w:eastAsia="宋体"/>
          <w:szCs w:val="20"/>
          <w:lang w:eastAsia="zh-CN"/>
        </w:rPr>
        <w:t xml:space="preserve"> for paging collision avoidance</w:t>
      </w:r>
      <w:r w:rsidR="00CE2AAF" w:rsidRPr="00D25726">
        <w:rPr>
          <w:rFonts w:eastAsia="宋体"/>
          <w:szCs w:val="20"/>
          <w:lang w:eastAsia="zh-CN"/>
        </w:rPr>
        <w:t xml:space="preserve">, the </w:t>
      </w:r>
      <w:r w:rsidR="00301C25" w:rsidRPr="00B142B7">
        <w:rPr>
          <w:rFonts w:eastAsia="宋体"/>
          <w:szCs w:val="20"/>
          <w:lang w:eastAsia="zh-CN"/>
        </w:rPr>
        <w:t xml:space="preserve">anchor </w:t>
      </w:r>
      <w:proofErr w:type="spellStart"/>
      <w:r w:rsidR="00CE2AAF" w:rsidRPr="00D25726">
        <w:rPr>
          <w:rFonts w:eastAsia="宋体"/>
          <w:szCs w:val="20"/>
          <w:lang w:eastAsia="zh-CN"/>
        </w:rPr>
        <w:t>gNB</w:t>
      </w:r>
      <w:proofErr w:type="spellEnd"/>
      <w:r w:rsidR="00CE2AAF" w:rsidRPr="00D25726">
        <w:rPr>
          <w:rFonts w:eastAsia="宋体"/>
          <w:szCs w:val="20"/>
          <w:lang w:eastAsia="zh-CN"/>
        </w:rPr>
        <w:t xml:space="preserve"> is not aware the UE is going to solve paging collision issue, so the anchor </w:t>
      </w:r>
      <w:proofErr w:type="spellStart"/>
      <w:r w:rsidR="00CE2AAF" w:rsidRPr="00D25726">
        <w:rPr>
          <w:rFonts w:eastAsia="宋体"/>
          <w:szCs w:val="20"/>
          <w:lang w:eastAsia="zh-CN"/>
        </w:rPr>
        <w:t>gNB</w:t>
      </w:r>
      <w:proofErr w:type="spellEnd"/>
      <w:r w:rsidR="00CE2AAF" w:rsidRPr="00D25726">
        <w:rPr>
          <w:rFonts w:eastAsia="宋体"/>
          <w:szCs w:val="20"/>
          <w:lang w:eastAsia="zh-CN"/>
        </w:rPr>
        <w:t xml:space="preserve"> may </w:t>
      </w:r>
      <w:r w:rsidR="007816F1">
        <w:rPr>
          <w:rFonts w:eastAsia="宋体"/>
          <w:szCs w:val="20"/>
          <w:lang w:eastAsia="zh-CN"/>
        </w:rPr>
        <w:t>update (</w:t>
      </w:r>
      <w:r w:rsidR="0050743B" w:rsidRPr="00B142B7">
        <w:rPr>
          <w:rFonts w:eastAsia="宋体"/>
          <w:szCs w:val="20"/>
          <w:lang w:eastAsia="zh-CN"/>
        </w:rPr>
        <w:t>reconfigure or release</w:t>
      </w:r>
      <w:r w:rsidR="007816F1">
        <w:rPr>
          <w:rFonts w:eastAsia="宋体"/>
          <w:szCs w:val="20"/>
          <w:lang w:eastAsia="zh-CN"/>
        </w:rPr>
        <w:t>)</w:t>
      </w:r>
      <w:r w:rsidR="0050743B">
        <w:rPr>
          <w:rFonts w:eastAsia="宋体"/>
          <w:szCs w:val="20"/>
          <w:lang w:eastAsia="zh-CN"/>
        </w:rPr>
        <w:t xml:space="preserve"> </w:t>
      </w:r>
      <w:r w:rsidR="00CE2AAF" w:rsidRPr="00D25726">
        <w:rPr>
          <w:rFonts w:eastAsia="宋体"/>
          <w:szCs w:val="20"/>
          <w:lang w:eastAsia="zh-CN"/>
        </w:rPr>
        <w:t xml:space="preserve">the UE’s </w:t>
      </w:r>
      <w:r w:rsidR="00583ADE">
        <w:rPr>
          <w:rFonts w:eastAsia="宋体"/>
          <w:szCs w:val="20"/>
          <w:lang w:eastAsia="zh-CN"/>
        </w:rPr>
        <w:t xml:space="preserve">RRC </w:t>
      </w:r>
      <w:r w:rsidR="00997886">
        <w:rPr>
          <w:rFonts w:eastAsia="宋体"/>
          <w:szCs w:val="20"/>
          <w:lang w:eastAsia="zh-CN"/>
        </w:rPr>
        <w:t>inactive</w:t>
      </w:r>
      <w:r w:rsidR="00CE2AAF" w:rsidRPr="00D25726">
        <w:rPr>
          <w:rFonts w:eastAsia="宋体"/>
          <w:szCs w:val="20"/>
          <w:lang w:eastAsia="zh-CN"/>
        </w:rPr>
        <w:t xml:space="preserve"> parameters. So </w:t>
      </w:r>
      <w:r w:rsidR="00BE05F1">
        <w:rPr>
          <w:rFonts w:eastAsia="宋体"/>
          <w:szCs w:val="20"/>
          <w:lang w:eastAsia="zh-CN"/>
        </w:rPr>
        <w:t>it may be helpful if</w:t>
      </w:r>
      <w:r w:rsidR="00CE2AAF" w:rsidRPr="00D25726">
        <w:rPr>
          <w:rFonts w:eastAsia="宋体"/>
          <w:szCs w:val="20"/>
          <w:lang w:eastAsia="zh-CN"/>
        </w:rPr>
        <w:t xml:space="preserve"> the UE indicate</w:t>
      </w:r>
      <w:r w:rsidR="00EC288B">
        <w:rPr>
          <w:rFonts w:eastAsia="宋体"/>
          <w:szCs w:val="20"/>
          <w:lang w:eastAsia="zh-CN"/>
        </w:rPr>
        <w:t>s</w:t>
      </w:r>
      <w:r w:rsidR="00CE2AAF" w:rsidRPr="00D25726">
        <w:rPr>
          <w:rFonts w:eastAsia="宋体"/>
          <w:szCs w:val="20"/>
          <w:lang w:eastAsia="zh-CN"/>
        </w:rPr>
        <w:t xml:space="preserve"> the resume cause </w:t>
      </w:r>
      <w:r w:rsidR="00BE05F1">
        <w:rPr>
          <w:rFonts w:eastAsia="宋体"/>
          <w:szCs w:val="20"/>
          <w:lang w:eastAsia="zh-CN"/>
        </w:rPr>
        <w:t xml:space="preserve">as </w:t>
      </w:r>
      <w:r w:rsidR="00BE05F1" w:rsidRPr="00B142B7">
        <w:rPr>
          <w:rFonts w:eastAsia="宋体"/>
          <w:szCs w:val="20"/>
          <w:lang w:eastAsia="zh-CN"/>
        </w:rPr>
        <w:t>paging collision avoidance</w:t>
      </w:r>
      <w:r w:rsidR="00BE05F1">
        <w:rPr>
          <w:rFonts w:eastAsia="宋体"/>
          <w:szCs w:val="20"/>
          <w:lang w:eastAsia="zh-CN"/>
        </w:rPr>
        <w:t xml:space="preserve"> when resuming </w:t>
      </w:r>
      <w:r w:rsidR="00CE2AAF" w:rsidRPr="00D25726">
        <w:rPr>
          <w:rFonts w:eastAsia="宋体"/>
          <w:szCs w:val="20"/>
          <w:lang w:eastAsia="zh-CN"/>
        </w:rPr>
        <w:t xml:space="preserve">RRC connection. However, since not all UE and </w:t>
      </w:r>
      <w:r w:rsidR="00B95810">
        <w:rPr>
          <w:rFonts w:eastAsia="宋体"/>
          <w:szCs w:val="20"/>
          <w:lang w:eastAsia="zh-CN"/>
        </w:rPr>
        <w:t xml:space="preserve">not </w:t>
      </w:r>
      <w:r w:rsidR="00CE2AAF" w:rsidRPr="00D25726">
        <w:rPr>
          <w:rFonts w:eastAsia="宋体"/>
          <w:szCs w:val="20"/>
          <w:lang w:eastAsia="zh-CN"/>
        </w:rPr>
        <w:t xml:space="preserve">all the time </w:t>
      </w:r>
      <w:r w:rsidR="004F7642">
        <w:rPr>
          <w:rFonts w:eastAsia="宋体"/>
          <w:szCs w:val="20"/>
          <w:lang w:eastAsia="zh-CN"/>
        </w:rPr>
        <w:t>for these UE</w:t>
      </w:r>
      <w:r w:rsidR="00490369">
        <w:rPr>
          <w:rFonts w:eastAsia="宋体"/>
          <w:szCs w:val="20"/>
          <w:lang w:eastAsia="zh-CN"/>
        </w:rPr>
        <w:t>s</w:t>
      </w:r>
      <w:r w:rsidR="004F7642">
        <w:rPr>
          <w:rFonts w:eastAsia="宋体"/>
          <w:szCs w:val="20"/>
          <w:lang w:eastAsia="zh-CN"/>
        </w:rPr>
        <w:t xml:space="preserve"> </w:t>
      </w:r>
      <w:r w:rsidR="00CE2AAF" w:rsidRPr="00D25726">
        <w:rPr>
          <w:rFonts w:eastAsia="宋体"/>
          <w:szCs w:val="20"/>
          <w:lang w:eastAsia="zh-CN"/>
        </w:rPr>
        <w:t xml:space="preserve">will have the paging collision issue, so </w:t>
      </w:r>
      <w:r w:rsidR="00770C2D">
        <w:rPr>
          <w:rFonts w:eastAsia="宋体"/>
          <w:szCs w:val="20"/>
          <w:lang w:eastAsia="zh-CN"/>
        </w:rPr>
        <w:t>using</w:t>
      </w:r>
      <w:r w:rsidR="00770C2D" w:rsidRPr="00D25726">
        <w:rPr>
          <w:rFonts w:eastAsia="宋体"/>
          <w:szCs w:val="20"/>
          <w:lang w:eastAsia="zh-CN"/>
        </w:rPr>
        <w:t xml:space="preserve"> </w:t>
      </w:r>
      <w:r w:rsidR="00CE2AAF" w:rsidRPr="00D25726">
        <w:rPr>
          <w:rFonts w:eastAsia="宋体"/>
          <w:szCs w:val="20"/>
          <w:lang w:eastAsia="zh-CN"/>
        </w:rPr>
        <w:t>the spare bits</w:t>
      </w:r>
      <w:r w:rsidR="004F7642">
        <w:rPr>
          <w:rFonts w:eastAsia="宋体"/>
          <w:szCs w:val="20"/>
          <w:lang w:eastAsia="zh-CN"/>
        </w:rPr>
        <w:t xml:space="preserve"> in </w:t>
      </w:r>
      <w:proofErr w:type="spellStart"/>
      <w:r w:rsidR="004F7642" w:rsidRPr="00776717">
        <w:rPr>
          <w:rFonts w:eastAsia="宋体"/>
          <w:i/>
          <w:szCs w:val="20"/>
          <w:lang w:eastAsia="zh-CN"/>
        </w:rPr>
        <w:t>resumeCause</w:t>
      </w:r>
      <w:proofErr w:type="spellEnd"/>
      <w:r w:rsidR="00CE2AAF" w:rsidRPr="00D25726">
        <w:rPr>
          <w:rFonts w:eastAsia="宋体"/>
          <w:szCs w:val="20"/>
          <w:lang w:eastAsia="zh-CN"/>
        </w:rPr>
        <w:t xml:space="preserve"> </w:t>
      </w:r>
      <w:r w:rsidR="00EF3852">
        <w:rPr>
          <w:rFonts w:eastAsia="宋体"/>
          <w:szCs w:val="20"/>
          <w:lang w:eastAsia="zh-CN"/>
        </w:rPr>
        <w:t xml:space="preserve">for this concern </w:t>
      </w:r>
      <w:r w:rsidR="00CE2AAF" w:rsidRPr="00D25726">
        <w:rPr>
          <w:rFonts w:eastAsia="宋体"/>
          <w:szCs w:val="20"/>
          <w:lang w:eastAsia="zh-CN"/>
        </w:rPr>
        <w:t xml:space="preserve">seems to be unnecessary. We think this can be left to </w:t>
      </w:r>
      <w:r w:rsidR="00861BDE" w:rsidRPr="00BB70C9">
        <w:rPr>
          <w:rFonts w:eastAsia="宋体"/>
          <w:szCs w:val="20"/>
          <w:lang w:eastAsia="zh-CN"/>
        </w:rPr>
        <w:t xml:space="preserve">network </w:t>
      </w:r>
      <w:r w:rsidR="00CE2AAF" w:rsidRPr="00D25726">
        <w:rPr>
          <w:rFonts w:eastAsia="宋体"/>
          <w:szCs w:val="20"/>
          <w:lang w:eastAsia="zh-CN"/>
        </w:rPr>
        <w:t>implementation.</w:t>
      </w:r>
      <w:r w:rsidR="00AF490C">
        <w:rPr>
          <w:rFonts w:eastAsia="宋体"/>
          <w:szCs w:val="20"/>
          <w:lang w:eastAsia="zh-CN"/>
        </w:rPr>
        <w:t xml:space="preserve"> </w:t>
      </w:r>
      <w:r w:rsidR="00610483">
        <w:rPr>
          <w:rFonts w:eastAsia="宋体"/>
          <w:szCs w:val="20"/>
          <w:lang w:eastAsia="zh-CN"/>
        </w:rPr>
        <w:t xml:space="preserve">The </w:t>
      </w:r>
      <w:r w:rsidR="00861BDE" w:rsidRPr="00BB70C9">
        <w:rPr>
          <w:rFonts w:eastAsia="宋体"/>
          <w:szCs w:val="20"/>
          <w:lang w:eastAsia="zh-CN"/>
        </w:rPr>
        <w:t xml:space="preserve">network </w:t>
      </w:r>
      <w:r w:rsidR="00BB70C9" w:rsidRPr="00BB70C9">
        <w:rPr>
          <w:rFonts w:eastAsia="宋体"/>
          <w:szCs w:val="20"/>
          <w:lang w:eastAsia="zh-CN"/>
        </w:rPr>
        <w:t xml:space="preserve">can know whether the </w:t>
      </w:r>
      <w:r w:rsidR="002339A5">
        <w:rPr>
          <w:rFonts w:eastAsia="宋体"/>
          <w:szCs w:val="20"/>
          <w:lang w:eastAsia="zh-CN"/>
        </w:rPr>
        <w:t>UE</w:t>
      </w:r>
      <w:r w:rsidR="00BB70C9" w:rsidRPr="00BB70C9">
        <w:rPr>
          <w:rFonts w:eastAsia="宋体"/>
          <w:szCs w:val="20"/>
          <w:lang w:eastAsia="zh-CN"/>
        </w:rPr>
        <w:t xml:space="preserve"> initiating RRC connection </w:t>
      </w:r>
      <w:r w:rsidR="00847898">
        <w:rPr>
          <w:rFonts w:eastAsia="宋体"/>
          <w:szCs w:val="20"/>
          <w:lang w:eastAsia="zh-CN"/>
        </w:rPr>
        <w:t>resume</w:t>
      </w:r>
      <w:r w:rsidR="00847898" w:rsidRPr="00BB70C9">
        <w:rPr>
          <w:rFonts w:eastAsia="宋体"/>
          <w:szCs w:val="20"/>
          <w:lang w:eastAsia="zh-CN"/>
        </w:rPr>
        <w:t xml:space="preserve"> </w:t>
      </w:r>
      <w:r w:rsidR="00BB70C9" w:rsidRPr="00BB70C9">
        <w:rPr>
          <w:rFonts w:eastAsia="宋体"/>
          <w:szCs w:val="20"/>
          <w:lang w:eastAsia="zh-CN"/>
        </w:rPr>
        <w:t>has just been released by the network in a short time</w:t>
      </w:r>
      <w:r w:rsidR="00562B38">
        <w:rPr>
          <w:rFonts w:eastAsia="宋体"/>
          <w:szCs w:val="20"/>
          <w:lang w:eastAsia="zh-CN"/>
        </w:rPr>
        <w:t xml:space="preserve">, and </w:t>
      </w:r>
      <w:r w:rsidR="0055614C">
        <w:rPr>
          <w:rFonts w:eastAsia="宋体"/>
          <w:szCs w:val="20"/>
          <w:lang w:eastAsia="zh-CN"/>
        </w:rPr>
        <w:t xml:space="preserve">then the network </w:t>
      </w:r>
      <w:r w:rsidR="00562B38">
        <w:rPr>
          <w:rFonts w:eastAsia="宋体"/>
          <w:szCs w:val="20"/>
          <w:lang w:eastAsia="zh-CN"/>
        </w:rPr>
        <w:t xml:space="preserve">may decide not to update the RAN parameters in this case. </w:t>
      </w:r>
      <w:r w:rsidR="00AF490C">
        <w:rPr>
          <w:rFonts w:eastAsia="宋体"/>
          <w:szCs w:val="20"/>
          <w:lang w:eastAsia="zh-CN"/>
        </w:rPr>
        <w:t>Thus, we propose the following:</w:t>
      </w:r>
    </w:p>
    <w:p w14:paraId="1C1222D9" w14:textId="122A80B4" w:rsidR="00E65F91" w:rsidRPr="00601D8F" w:rsidRDefault="00ED4441" w:rsidP="00601D8F">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N</w:t>
      </w:r>
      <w:r w:rsidR="00192C5B" w:rsidRPr="00601D8F">
        <w:rPr>
          <w:rFonts w:ascii="Times New Roman" w:eastAsia="宋体" w:hAnsi="Times New Roman"/>
          <w:bCs w:val="0"/>
        </w:rPr>
        <w:t xml:space="preserve">o specific resume cause </w:t>
      </w:r>
      <w:r w:rsidR="00AE6962" w:rsidRPr="00601D8F">
        <w:rPr>
          <w:rFonts w:ascii="Times New Roman" w:eastAsia="宋体" w:hAnsi="Times New Roman"/>
          <w:bCs w:val="0"/>
        </w:rPr>
        <w:t xml:space="preserve">will be </w:t>
      </w:r>
      <w:r w:rsidR="00192C5B" w:rsidRPr="00601D8F">
        <w:rPr>
          <w:rFonts w:ascii="Times New Roman" w:eastAsia="宋体" w:hAnsi="Times New Roman"/>
          <w:bCs w:val="0"/>
        </w:rPr>
        <w:t xml:space="preserve">introduced for paging collision avoidance. </w:t>
      </w:r>
    </w:p>
    <w:p w14:paraId="4B59C9DE" w14:textId="3AE2B5E3" w:rsidR="00385C84" w:rsidRPr="00CF59DE" w:rsidRDefault="00385C84" w:rsidP="00CF59DE">
      <w:pPr>
        <w:pStyle w:val="20"/>
        <w:numPr>
          <w:ilvl w:val="1"/>
          <w:numId w:val="4"/>
        </w:numPr>
        <w:rPr>
          <w:b w:val="0"/>
          <w:sz w:val="32"/>
          <w:szCs w:val="20"/>
          <w:lang w:val="en-GB" w:eastAsia="en-GB"/>
        </w:rPr>
      </w:pPr>
      <w:r w:rsidRPr="00CF59DE">
        <w:rPr>
          <w:rFonts w:cs="Times New Roman"/>
          <w:b w:val="0"/>
          <w:bCs w:val="0"/>
          <w:sz w:val="32"/>
          <w:szCs w:val="20"/>
          <w:lang w:val="en-GB" w:eastAsia="en-GB"/>
        </w:rPr>
        <w:t xml:space="preserve">Reply </w:t>
      </w:r>
      <w:r w:rsidR="00761082">
        <w:rPr>
          <w:rFonts w:cs="Times New Roman"/>
          <w:b w:val="0"/>
          <w:bCs w:val="0"/>
          <w:sz w:val="32"/>
          <w:szCs w:val="20"/>
          <w:lang w:val="en-GB" w:eastAsia="en-GB"/>
        </w:rPr>
        <w:t xml:space="preserve">Ls </w:t>
      </w:r>
      <w:r w:rsidRPr="00CF59DE">
        <w:rPr>
          <w:rFonts w:cs="Times New Roman"/>
          <w:b w:val="0"/>
          <w:bCs w:val="0"/>
          <w:sz w:val="32"/>
          <w:szCs w:val="20"/>
          <w:lang w:val="en-GB" w:eastAsia="en-GB"/>
        </w:rPr>
        <w:t>to SA2</w:t>
      </w:r>
    </w:p>
    <w:p w14:paraId="30CD3429" w14:textId="6EC9B1D1" w:rsidR="004C4197" w:rsidRPr="0011347F" w:rsidRDefault="00B32683" w:rsidP="00024F89">
      <w:pPr>
        <w:pStyle w:val="Observation"/>
        <w:rPr>
          <w:rFonts w:ascii="Times New Roman" w:eastAsia="宋体" w:hAnsi="Times New Roman"/>
          <w:b w:val="0"/>
          <w:bCs w:val="0"/>
          <w:lang w:eastAsia="en-US"/>
        </w:rPr>
      </w:pPr>
      <w:r w:rsidRPr="0011347F">
        <w:rPr>
          <w:rFonts w:ascii="Times New Roman" w:eastAsia="宋体" w:hAnsi="Times New Roman"/>
          <w:b w:val="0"/>
          <w:bCs w:val="0"/>
          <w:lang w:eastAsia="en-US"/>
        </w:rPr>
        <w:t xml:space="preserve">In [2], RAN2 has indicated to SA2 that RAN2 will continue to evaluate the pros and cons of solution 1, 2a, 2b, 3 and </w:t>
      </w:r>
      <w:r w:rsidR="00C74545" w:rsidRPr="0011347F">
        <w:rPr>
          <w:rFonts w:ascii="Times New Roman" w:eastAsia="宋体" w:hAnsi="Times New Roman"/>
          <w:b w:val="0"/>
          <w:bCs w:val="0"/>
          <w:lang w:eastAsia="en-US"/>
        </w:rPr>
        <w:t xml:space="preserve">also evaluate </w:t>
      </w:r>
      <w:r w:rsidRPr="0011347F">
        <w:rPr>
          <w:rFonts w:ascii="Times New Roman" w:eastAsia="宋体" w:hAnsi="Times New Roman"/>
          <w:b w:val="0"/>
          <w:bCs w:val="0"/>
          <w:lang w:eastAsia="en-US"/>
        </w:rPr>
        <w:t>the necessity of assistant information</w:t>
      </w:r>
      <w:r w:rsidR="00435DED" w:rsidRPr="0011347F">
        <w:rPr>
          <w:rFonts w:ascii="Times New Roman" w:eastAsia="宋体" w:hAnsi="Times New Roman"/>
          <w:b w:val="0"/>
          <w:bCs w:val="0"/>
          <w:lang w:eastAsia="en-US"/>
        </w:rPr>
        <w:t xml:space="preserve"> which is the basic idea of solution 2c</w:t>
      </w:r>
      <w:r w:rsidRPr="0011347F">
        <w:rPr>
          <w:rFonts w:ascii="Times New Roman" w:eastAsia="宋体" w:hAnsi="Times New Roman"/>
          <w:b w:val="0"/>
          <w:bCs w:val="0"/>
          <w:lang w:eastAsia="en-US"/>
        </w:rPr>
        <w:t>.</w:t>
      </w:r>
      <w:r w:rsidR="006A1A84" w:rsidRPr="0011347F">
        <w:rPr>
          <w:rFonts w:ascii="Times New Roman" w:eastAsia="宋体" w:hAnsi="Times New Roman"/>
          <w:b w:val="0"/>
          <w:bCs w:val="0"/>
          <w:lang w:eastAsia="en-US"/>
        </w:rPr>
        <w:t xml:space="preserve"> </w:t>
      </w:r>
    </w:p>
    <w:tbl>
      <w:tblPr>
        <w:tblStyle w:val="af0"/>
        <w:tblW w:w="0" w:type="auto"/>
        <w:tblLook w:val="04A0" w:firstRow="1" w:lastRow="0" w:firstColumn="1" w:lastColumn="0" w:noHBand="0" w:noVBand="1"/>
      </w:tblPr>
      <w:tblGrid>
        <w:gridCol w:w="9060"/>
      </w:tblGrid>
      <w:tr w:rsidR="00EC47FD" w:rsidRPr="0011347F" w14:paraId="773E7E4C" w14:textId="77777777" w:rsidTr="009E4AFD">
        <w:trPr>
          <w:trHeight w:val="2350"/>
        </w:trPr>
        <w:tc>
          <w:tcPr>
            <w:tcW w:w="9060" w:type="dxa"/>
          </w:tcPr>
          <w:p w14:paraId="7F3628B3" w14:textId="77777777" w:rsidR="00E7733B" w:rsidRPr="0011347F" w:rsidRDefault="00E7733B" w:rsidP="009E4AFD">
            <w:pPr>
              <w:pStyle w:val="Agreement"/>
              <w:tabs>
                <w:tab w:val="clear" w:pos="1435"/>
                <w:tab w:val="num" w:pos="360"/>
              </w:tabs>
              <w:spacing w:after="0"/>
              <w:ind w:left="360"/>
              <w:rPr>
                <w:rFonts w:ascii="Times New Roman" w:eastAsia="宋体" w:hAnsi="Times New Roman" w:cs="Times New Roman"/>
                <w:szCs w:val="20"/>
                <w:highlight w:val="yellow"/>
              </w:rPr>
            </w:pPr>
            <w:r w:rsidRPr="0011347F">
              <w:rPr>
                <w:rFonts w:ascii="Times New Roman" w:eastAsia="宋体" w:hAnsi="Times New Roman" w:cs="Times New Roman"/>
                <w:szCs w:val="20"/>
                <w:highlight w:val="yellow"/>
              </w:rPr>
              <w:t>From RAN2 point of view, Solution 1, 2a, 2b, and 3 are feasible to solve paging collision issue in 5GS. On their effectiveness, RAN2 will continue to evaluate their pros and cons.</w:t>
            </w:r>
          </w:p>
          <w:p w14:paraId="5BC46917" w14:textId="77777777" w:rsidR="00E7733B" w:rsidRPr="0011347F" w:rsidRDefault="00E7733B" w:rsidP="009E4AFD">
            <w:pPr>
              <w:pStyle w:val="Agreement"/>
              <w:tabs>
                <w:tab w:val="clear" w:pos="1435"/>
                <w:tab w:val="num" w:pos="360"/>
              </w:tabs>
              <w:spacing w:after="0"/>
              <w:ind w:left="360"/>
              <w:rPr>
                <w:rFonts w:ascii="Times New Roman" w:eastAsia="宋体" w:hAnsi="Times New Roman" w:cs="Times New Roman"/>
                <w:szCs w:val="20"/>
                <w:highlight w:val="yellow"/>
              </w:rPr>
            </w:pPr>
            <w:r w:rsidRPr="0011347F">
              <w:rPr>
                <w:rFonts w:ascii="Times New Roman" w:eastAsia="宋体" w:hAnsi="Times New Roman" w:cs="Times New Roman"/>
                <w:szCs w:val="20"/>
              </w:rPr>
              <w:t xml:space="preserve">From RAN2 point of view, Solution 4 is still allowed but won’t be specified. </w:t>
            </w:r>
            <w:r w:rsidRPr="0011347F">
              <w:rPr>
                <w:rFonts w:ascii="Times New Roman" w:eastAsia="宋体" w:hAnsi="Times New Roman" w:cs="Times New Roman"/>
                <w:szCs w:val="20"/>
                <w:highlight w:val="yellow"/>
              </w:rPr>
              <w:t>From RAN2’s understanding, Solution 2c relies on other solution so it may be evaluated later.</w:t>
            </w:r>
          </w:p>
          <w:p w14:paraId="1900802F" w14:textId="77777777" w:rsidR="00E7733B" w:rsidRPr="0011347F" w:rsidRDefault="00E7733B" w:rsidP="009E4AFD">
            <w:pPr>
              <w:pStyle w:val="Agreement"/>
              <w:tabs>
                <w:tab w:val="clear" w:pos="1435"/>
                <w:tab w:val="num" w:pos="360"/>
              </w:tabs>
              <w:spacing w:after="0"/>
              <w:ind w:left="360"/>
              <w:rPr>
                <w:rFonts w:ascii="Times New Roman" w:eastAsia="宋体" w:hAnsi="Times New Roman" w:cs="Times New Roman"/>
                <w:szCs w:val="20"/>
              </w:rPr>
            </w:pPr>
            <w:r w:rsidRPr="0011347F">
              <w:rPr>
                <w:rFonts w:ascii="Times New Roman" w:eastAsia="宋体" w:hAnsi="Times New Roman" w:cs="Times New Roman"/>
                <w:szCs w:val="20"/>
              </w:rPr>
              <w:t>From RAN2’s understanding, Solution 5 only applies to when the UE is in connected state in one network and idle/inactive in another network, while paging collision issue occurs when the UE is not in connected state in either network.</w:t>
            </w:r>
          </w:p>
          <w:p w14:paraId="38718D17" w14:textId="7E01FEA3" w:rsidR="00EC47FD" w:rsidRPr="0011347F" w:rsidRDefault="00E7733B" w:rsidP="009E4AFD">
            <w:pPr>
              <w:pStyle w:val="Agreement"/>
              <w:tabs>
                <w:tab w:val="clear" w:pos="1435"/>
                <w:tab w:val="num" w:pos="360"/>
              </w:tabs>
              <w:spacing w:after="0"/>
              <w:ind w:left="360"/>
              <w:rPr>
                <w:rFonts w:ascii="Times New Roman" w:eastAsia="宋体" w:hAnsi="Times New Roman" w:cs="Times New Roman"/>
                <w:szCs w:val="20"/>
              </w:rPr>
            </w:pPr>
            <w:r w:rsidRPr="0011347F">
              <w:rPr>
                <w:rFonts w:ascii="Times New Roman" w:eastAsia="宋体" w:hAnsi="Times New Roman" w:cs="Times New Roman"/>
                <w:szCs w:val="20"/>
              </w:rPr>
              <w:t>Clarifying "No E-UTRA impact" can be discussed at RAN plenary.</w:t>
            </w:r>
          </w:p>
        </w:tc>
      </w:tr>
    </w:tbl>
    <w:p w14:paraId="49BFC6D8" w14:textId="4AB78FFE" w:rsidR="00EC47FD" w:rsidRPr="0011347F" w:rsidRDefault="00163ECB" w:rsidP="00F24A63">
      <w:pPr>
        <w:pStyle w:val="Observation"/>
        <w:spacing w:before="120"/>
        <w:rPr>
          <w:rFonts w:ascii="Times New Roman" w:eastAsia="宋体" w:hAnsi="Times New Roman"/>
          <w:b w:val="0"/>
          <w:bCs w:val="0"/>
          <w:lang w:eastAsia="en-US"/>
        </w:rPr>
      </w:pPr>
      <w:r w:rsidRPr="0011347F">
        <w:rPr>
          <w:rFonts w:ascii="Times New Roman" w:eastAsia="宋体" w:hAnsi="Times New Roman"/>
          <w:b w:val="0"/>
          <w:bCs w:val="0"/>
          <w:lang w:eastAsia="en-US"/>
        </w:rPr>
        <w:t>Also</w:t>
      </w:r>
      <w:r w:rsidR="001D5368" w:rsidRPr="0011347F">
        <w:rPr>
          <w:rFonts w:ascii="Times New Roman" w:eastAsia="宋体" w:hAnsi="Times New Roman"/>
          <w:b w:val="0"/>
          <w:bCs w:val="0"/>
          <w:lang w:eastAsia="en-US"/>
        </w:rPr>
        <w:t>,</w:t>
      </w:r>
      <w:r w:rsidRPr="0011347F">
        <w:rPr>
          <w:rFonts w:ascii="Times New Roman" w:eastAsia="宋体" w:hAnsi="Times New Roman"/>
          <w:b w:val="0"/>
          <w:bCs w:val="0"/>
          <w:lang w:eastAsia="en-US"/>
        </w:rPr>
        <w:t xml:space="preserve"> consider</w:t>
      </w:r>
      <w:r w:rsidR="000A641C" w:rsidRPr="0011347F">
        <w:rPr>
          <w:rFonts w:ascii="Times New Roman" w:eastAsia="宋体" w:hAnsi="Times New Roman"/>
          <w:b w:val="0"/>
          <w:bCs w:val="0"/>
          <w:lang w:eastAsia="en-US"/>
        </w:rPr>
        <w:t xml:space="preserve"> the</w:t>
      </w:r>
      <w:r w:rsidRPr="0011347F">
        <w:rPr>
          <w:rFonts w:ascii="Times New Roman" w:eastAsia="宋体" w:hAnsi="Times New Roman"/>
          <w:b w:val="0"/>
          <w:bCs w:val="0"/>
          <w:lang w:eastAsia="en-US"/>
        </w:rPr>
        <w:t xml:space="preserve"> </w:t>
      </w:r>
      <w:r w:rsidR="002E0F83" w:rsidRPr="0011347F">
        <w:rPr>
          <w:rFonts w:ascii="Times New Roman" w:eastAsia="宋体" w:hAnsi="Times New Roman"/>
          <w:b w:val="0"/>
          <w:bCs w:val="0"/>
          <w:lang w:eastAsia="en-US"/>
        </w:rPr>
        <w:t>most companies</w:t>
      </w:r>
      <w:r w:rsidR="007D5C25" w:rsidRPr="0011347F">
        <w:rPr>
          <w:rFonts w:ascii="Times New Roman" w:eastAsia="宋体" w:hAnsi="Times New Roman"/>
          <w:b w:val="0"/>
          <w:bCs w:val="0"/>
          <w:lang w:eastAsia="en-US"/>
        </w:rPr>
        <w:t xml:space="preserve"> in SA2</w:t>
      </w:r>
      <w:r w:rsidR="002E0F83" w:rsidRPr="0011347F">
        <w:rPr>
          <w:rFonts w:ascii="Times New Roman" w:eastAsia="宋体" w:hAnsi="Times New Roman"/>
          <w:b w:val="0"/>
          <w:bCs w:val="0"/>
          <w:lang w:eastAsia="en-US"/>
        </w:rPr>
        <w:t xml:space="preserve"> </w:t>
      </w:r>
      <w:r w:rsidR="00B211E4" w:rsidRPr="0011347F">
        <w:rPr>
          <w:rFonts w:ascii="Times New Roman" w:eastAsia="宋体" w:hAnsi="Times New Roman"/>
          <w:b w:val="0"/>
          <w:bCs w:val="0"/>
          <w:lang w:eastAsia="en-US"/>
        </w:rPr>
        <w:t xml:space="preserve">are </w:t>
      </w:r>
      <w:r w:rsidR="002E0F83" w:rsidRPr="0011347F">
        <w:rPr>
          <w:rFonts w:ascii="Times New Roman" w:eastAsia="宋体" w:hAnsi="Times New Roman"/>
          <w:b w:val="0"/>
          <w:bCs w:val="0"/>
          <w:lang w:eastAsia="en-US"/>
        </w:rPr>
        <w:t>suggest</w:t>
      </w:r>
      <w:r w:rsidR="00B211E4" w:rsidRPr="0011347F">
        <w:rPr>
          <w:rFonts w:ascii="Times New Roman" w:eastAsia="宋体" w:hAnsi="Times New Roman"/>
          <w:b w:val="0"/>
          <w:bCs w:val="0"/>
          <w:lang w:eastAsia="en-US"/>
        </w:rPr>
        <w:t>ing</w:t>
      </w:r>
      <w:r w:rsidR="002E0F83" w:rsidRPr="0011347F">
        <w:rPr>
          <w:rFonts w:ascii="Times New Roman" w:eastAsia="宋体" w:hAnsi="Times New Roman"/>
          <w:b w:val="0"/>
          <w:bCs w:val="0"/>
          <w:lang w:eastAsia="en-US"/>
        </w:rPr>
        <w:t xml:space="preserve"> to wait for RAN2</w:t>
      </w:r>
      <w:r w:rsidR="008014A9" w:rsidRPr="0011347F">
        <w:rPr>
          <w:rFonts w:ascii="Times New Roman" w:eastAsia="宋体" w:hAnsi="Times New Roman"/>
          <w:b w:val="0"/>
          <w:bCs w:val="0"/>
          <w:lang w:eastAsia="en-US"/>
        </w:rPr>
        <w:t>’s</w:t>
      </w:r>
      <w:r w:rsidR="002E0F83" w:rsidRPr="0011347F">
        <w:rPr>
          <w:rFonts w:ascii="Times New Roman" w:eastAsia="宋体" w:hAnsi="Times New Roman"/>
          <w:b w:val="0"/>
          <w:bCs w:val="0"/>
          <w:lang w:eastAsia="en-US"/>
        </w:rPr>
        <w:t xml:space="preserve"> reply</w:t>
      </w:r>
      <w:r w:rsidR="007A479C" w:rsidRPr="0011347F">
        <w:rPr>
          <w:rFonts w:ascii="Times New Roman" w:eastAsia="宋体" w:hAnsi="Times New Roman"/>
          <w:b w:val="0"/>
          <w:bCs w:val="0"/>
          <w:lang w:eastAsia="en-US"/>
        </w:rPr>
        <w:t xml:space="preserve"> for progress</w:t>
      </w:r>
      <w:r w:rsidR="006A7661" w:rsidRPr="0011347F">
        <w:rPr>
          <w:rFonts w:ascii="Times New Roman" w:eastAsia="宋体" w:hAnsi="Times New Roman"/>
          <w:b w:val="0"/>
          <w:bCs w:val="0"/>
          <w:lang w:eastAsia="en-US"/>
        </w:rPr>
        <w:t>ing</w:t>
      </w:r>
      <w:r w:rsidR="007A479C" w:rsidRPr="0011347F">
        <w:rPr>
          <w:rFonts w:ascii="Times New Roman" w:eastAsia="宋体" w:hAnsi="Times New Roman"/>
          <w:b w:val="0"/>
          <w:bCs w:val="0"/>
          <w:lang w:eastAsia="en-US"/>
        </w:rPr>
        <w:t xml:space="preserve"> paging collision issue for 5GS</w:t>
      </w:r>
      <w:r w:rsidR="002E0F83" w:rsidRPr="0011347F">
        <w:rPr>
          <w:rFonts w:ascii="Times New Roman" w:eastAsia="宋体" w:hAnsi="Times New Roman"/>
          <w:b w:val="0"/>
          <w:bCs w:val="0"/>
          <w:lang w:eastAsia="en-US"/>
        </w:rPr>
        <w:t>, so we propose:</w:t>
      </w:r>
    </w:p>
    <w:p w14:paraId="5D0631D5" w14:textId="5F91F83F" w:rsidR="004C4197" w:rsidRPr="0011347F" w:rsidRDefault="00EE51BC" w:rsidP="00601D8F">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bCs w:val="0"/>
        </w:rPr>
        <w:t>r</w:t>
      </w:r>
      <w:r w:rsidR="004C4197" w:rsidRPr="00601D8F">
        <w:rPr>
          <w:rFonts w:ascii="Times New Roman" w:eastAsia="宋体" w:hAnsi="Times New Roman"/>
          <w:bCs w:val="0"/>
        </w:rPr>
        <w:t>eply to SA2</w:t>
      </w:r>
      <w:r w:rsidR="006C08A1" w:rsidRPr="00601D8F">
        <w:rPr>
          <w:rFonts w:ascii="Times New Roman" w:eastAsia="宋体" w:hAnsi="Times New Roman"/>
          <w:bCs w:val="0"/>
        </w:rPr>
        <w:t xml:space="preserve"> about RAN2’s preference on paging collision</w:t>
      </w:r>
      <w:r w:rsidR="00DE0AFF" w:rsidRPr="00601D8F">
        <w:rPr>
          <w:rFonts w:ascii="Times New Roman" w:eastAsia="宋体" w:hAnsi="Times New Roman"/>
          <w:bCs w:val="0"/>
        </w:rPr>
        <w:t xml:space="preserve"> </w:t>
      </w:r>
      <w:r w:rsidR="007F0B40" w:rsidRPr="00601D8F">
        <w:rPr>
          <w:rFonts w:ascii="Times New Roman" w:eastAsia="宋体" w:hAnsi="Times New Roman"/>
          <w:bCs w:val="0"/>
        </w:rPr>
        <w:t>issue</w:t>
      </w:r>
      <w:r w:rsidR="006C08A1" w:rsidRPr="00601D8F">
        <w:rPr>
          <w:rFonts w:ascii="Times New Roman" w:eastAsia="宋体" w:hAnsi="Times New Roman"/>
          <w:bCs w:val="0"/>
        </w:rPr>
        <w:t xml:space="preserve"> for 5GS</w:t>
      </w:r>
      <w:r w:rsidR="005C2CEF">
        <w:rPr>
          <w:rFonts w:ascii="Times New Roman" w:eastAsia="宋体" w:hAnsi="Times New Roman"/>
          <w:bCs w:val="0"/>
        </w:rPr>
        <w:t xml:space="preserve">, as in Section 5 </w:t>
      </w:r>
      <w:r w:rsidR="005C2CEF">
        <w:rPr>
          <w:rFonts w:ascii="Times New Roman" w:eastAsia="宋体" w:hAnsi="Times New Roman"/>
          <w:bCs w:val="0"/>
        </w:rPr>
        <w:t>Appendix</w:t>
      </w:r>
      <w:r w:rsidR="004C4197" w:rsidRPr="00601D8F">
        <w:rPr>
          <w:rFonts w:ascii="Times New Roman" w:eastAsia="宋体" w:hAnsi="Times New Roman"/>
          <w:bCs w:val="0"/>
        </w:rPr>
        <w:t>.</w:t>
      </w:r>
    </w:p>
    <w:p w14:paraId="5D04AC48" w14:textId="77777777" w:rsidR="009F1B24" w:rsidRDefault="00570417">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7523BDF" w14:textId="747A941B" w:rsidR="009F1B24" w:rsidRDefault="00570417">
      <w:pPr>
        <w:pStyle w:val="a0"/>
        <w:rPr>
          <w:szCs w:val="21"/>
        </w:rPr>
      </w:pPr>
      <w:r w:rsidRPr="00930FEE">
        <w:rPr>
          <w:szCs w:val="21"/>
        </w:rPr>
        <w:t xml:space="preserve">This paper </w:t>
      </w:r>
      <w:r w:rsidR="00BF4BA8">
        <w:rPr>
          <w:szCs w:val="21"/>
        </w:rPr>
        <w:t>discusse</w:t>
      </w:r>
      <w:r w:rsidR="00661CDC">
        <w:rPr>
          <w:szCs w:val="21"/>
        </w:rPr>
        <w:t>s</w:t>
      </w:r>
      <w:r w:rsidR="00BF4BA8" w:rsidRPr="00930FEE">
        <w:rPr>
          <w:szCs w:val="21"/>
        </w:rPr>
        <w:t xml:space="preserve"> </w:t>
      </w:r>
      <w:r w:rsidRPr="00930FEE">
        <w:rPr>
          <w:szCs w:val="21"/>
        </w:rPr>
        <w:t xml:space="preserve">the </w:t>
      </w:r>
      <w:r w:rsidR="00080D37">
        <w:rPr>
          <w:szCs w:val="21"/>
        </w:rPr>
        <w:t xml:space="preserve">remaining issues </w:t>
      </w:r>
      <w:r w:rsidRPr="0011347F">
        <w:rPr>
          <w:szCs w:val="21"/>
        </w:rPr>
        <w:t>for</w:t>
      </w:r>
      <w:r w:rsidRPr="00930FEE">
        <w:rPr>
          <w:szCs w:val="21"/>
        </w:rPr>
        <w:t xml:space="preserve"> </w:t>
      </w:r>
      <w:r w:rsidRPr="0011347F">
        <w:rPr>
          <w:szCs w:val="21"/>
        </w:rPr>
        <w:t>paging</w:t>
      </w:r>
      <w:r w:rsidRPr="00930FEE">
        <w:rPr>
          <w:szCs w:val="21"/>
        </w:rPr>
        <w:t xml:space="preserve"> </w:t>
      </w:r>
      <w:r w:rsidRPr="0011347F">
        <w:rPr>
          <w:szCs w:val="21"/>
        </w:rPr>
        <w:t>collision</w:t>
      </w:r>
      <w:r w:rsidRPr="00930FEE">
        <w:rPr>
          <w:szCs w:val="21"/>
        </w:rPr>
        <w:t xml:space="preserve"> </w:t>
      </w:r>
      <w:r w:rsidRPr="0011347F">
        <w:rPr>
          <w:szCs w:val="21"/>
        </w:rPr>
        <w:t>issue</w:t>
      </w:r>
      <w:r w:rsidRPr="00930FEE">
        <w:rPr>
          <w:szCs w:val="21"/>
        </w:rPr>
        <w:t>, and concludes with:</w:t>
      </w:r>
    </w:p>
    <w:p w14:paraId="011832F6" w14:textId="77777777" w:rsidR="006868D2" w:rsidRPr="00333A89" w:rsidRDefault="006868D2" w:rsidP="00113386">
      <w:pPr>
        <w:pStyle w:val="Observation"/>
        <w:numPr>
          <w:ilvl w:val="0"/>
          <w:numId w:val="24"/>
        </w:numPr>
        <w:tabs>
          <w:tab w:val="clear" w:pos="1000"/>
        </w:tabs>
        <w:spacing w:before="180" w:after="180"/>
        <w:ind w:left="1701" w:hanging="1701"/>
        <w:rPr>
          <w:rFonts w:ascii="Times New Roman" w:eastAsia="宋体" w:hAnsi="Times New Roman"/>
          <w:bCs w:val="0"/>
        </w:rPr>
      </w:pPr>
      <w:r>
        <w:rPr>
          <w:rFonts w:ascii="Times New Roman" w:eastAsia="宋体" w:hAnsi="Times New Roman"/>
          <w:bCs w:val="0"/>
        </w:rPr>
        <w:t>P</w:t>
      </w:r>
      <w:r w:rsidRPr="0011347F">
        <w:rPr>
          <w:rFonts w:ascii="Times New Roman" w:eastAsia="宋体" w:hAnsi="Times New Roman"/>
          <w:bCs w:val="0"/>
        </w:rPr>
        <w:t>aging repetition solution (</w:t>
      </w:r>
      <w:r>
        <w:rPr>
          <w:rFonts w:ascii="Times New Roman" w:eastAsia="宋体" w:hAnsi="Times New Roman"/>
          <w:bCs w:val="0"/>
        </w:rPr>
        <w:t>O</w:t>
      </w:r>
      <w:r w:rsidRPr="0011347F">
        <w:rPr>
          <w:rFonts w:ascii="Times New Roman" w:eastAsia="宋体" w:hAnsi="Times New Roman"/>
          <w:bCs w:val="0"/>
        </w:rPr>
        <w:t>ption3) leads to at least doubling the paging overhead</w:t>
      </w:r>
      <w:r w:rsidRPr="00333A89">
        <w:rPr>
          <w:rFonts w:ascii="Times New Roman" w:eastAsia="宋体" w:hAnsi="Times New Roman"/>
          <w:bCs w:val="0"/>
        </w:rPr>
        <w:t>.</w:t>
      </w:r>
    </w:p>
    <w:p w14:paraId="319E1627" w14:textId="660C8153" w:rsidR="006868D2" w:rsidRPr="0011347F" w:rsidRDefault="00412E6A" w:rsidP="00113386">
      <w:pPr>
        <w:pStyle w:val="Observation"/>
        <w:numPr>
          <w:ilvl w:val="0"/>
          <w:numId w:val="24"/>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bCs w:val="0"/>
        </w:rPr>
        <w:t>W</w:t>
      </w:r>
      <w:r w:rsidR="006868D2" w:rsidRPr="0011347F">
        <w:rPr>
          <w:rFonts w:ascii="Times New Roman" w:eastAsia="宋体" w:hAnsi="Times New Roman"/>
          <w:bCs w:val="0"/>
        </w:rPr>
        <w:t>hen the paging collision occurs and if option1/2a/2b are applied, the probability of paging collision reoccur due to cell reselection is low</w:t>
      </w:r>
      <w:r w:rsidR="006868D2" w:rsidRPr="0011347F">
        <w:rPr>
          <w:rFonts w:ascii="Times New Roman" w:eastAsia="宋体" w:hAnsi="Times New Roman"/>
          <w:bCs w:val="0"/>
          <w:lang w:eastAsia="zh-CN"/>
        </w:rPr>
        <w:t>.</w:t>
      </w:r>
    </w:p>
    <w:p w14:paraId="48AA9911" w14:textId="53DE2F8A" w:rsidR="006868D2" w:rsidRPr="0011347F" w:rsidRDefault="00412E6A" w:rsidP="00113386">
      <w:pPr>
        <w:pStyle w:val="Observation"/>
        <w:numPr>
          <w:ilvl w:val="0"/>
          <w:numId w:val="24"/>
        </w:numPr>
        <w:tabs>
          <w:tab w:val="clear" w:pos="1000"/>
        </w:tabs>
        <w:spacing w:before="180" w:after="180"/>
        <w:ind w:left="1701" w:hanging="1701"/>
        <w:rPr>
          <w:rFonts w:ascii="Times New Roman" w:eastAsia="宋体" w:hAnsi="Times New Roman"/>
          <w:bCs w:val="0"/>
        </w:rPr>
      </w:pPr>
      <w:r>
        <w:rPr>
          <w:rFonts w:ascii="Times New Roman" w:eastAsia="宋体" w:hAnsi="Times New Roman"/>
          <w:bCs w:val="0"/>
        </w:rPr>
        <w:t>W</w:t>
      </w:r>
      <w:r w:rsidR="006868D2" w:rsidRPr="0011347F">
        <w:rPr>
          <w:rFonts w:ascii="Times New Roman" w:eastAsia="宋体" w:hAnsi="Times New Roman"/>
          <w:bCs w:val="0"/>
        </w:rPr>
        <w:t>hen the paging collision occurs and if option1/2b are applied, the probability of paging collision reoccurs due to the 5G-GUTI reallocation triggered by legacy SA2 procedures is also low.</w:t>
      </w:r>
    </w:p>
    <w:p w14:paraId="7754B5BC" w14:textId="66647389" w:rsidR="006868D2" w:rsidRPr="0011347F" w:rsidRDefault="00412E6A" w:rsidP="00113386">
      <w:pPr>
        <w:pStyle w:val="Observation"/>
        <w:numPr>
          <w:ilvl w:val="0"/>
          <w:numId w:val="24"/>
        </w:numPr>
        <w:tabs>
          <w:tab w:val="clear" w:pos="1000"/>
        </w:tabs>
        <w:spacing w:before="180" w:after="180"/>
        <w:ind w:left="1701" w:hanging="1701"/>
        <w:rPr>
          <w:rFonts w:ascii="Times New Roman" w:eastAsia="宋体" w:hAnsi="Times New Roman"/>
          <w:bCs w:val="0"/>
        </w:rPr>
      </w:pPr>
      <w:r>
        <w:rPr>
          <w:rFonts w:ascii="Times New Roman" w:eastAsia="宋体" w:hAnsi="Times New Roman"/>
          <w:bCs w:val="0"/>
        </w:rPr>
        <w:t>O</w:t>
      </w:r>
      <w:r w:rsidR="006868D2" w:rsidRPr="0011347F">
        <w:rPr>
          <w:rFonts w:ascii="Times New Roman" w:eastAsia="宋体" w:hAnsi="Times New Roman"/>
          <w:bCs w:val="0"/>
        </w:rPr>
        <w:t>ption</w:t>
      </w:r>
      <w:r w:rsidR="006868D2">
        <w:rPr>
          <w:rFonts w:ascii="Times New Roman" w:eastAsia="宋体" w:hAnsi="Times New Roman"/>
          <w:bCs w:val="0"/>
        </w:rPr>
        <w:t xml:space="preserve"> </w:t>
      </w:r>
      <w:r w:rsidR="006868D2" w:rsidRPr="0011347F">
        <w:rPr>
          <w:rFonts w:ascii="Times New Roman" w:eastAsia="宋体" w:hAnsi="Times New Roman"/>
          <w:bCs w:val="0"/>
        </w:rPr>
        <w:t xml:space="preserve">1 is the simplest since it has no RAN impact and does not require the CN for </w:t>
      </w:r>
      <w:r w:rsidR="006868D2" w:rsidRPr="00B81F06">
        <w:rPr>
          <w:rFonts w:ascii="Times New Roman" w:eastAsia="宋体" w:hAnsi="Times New Roman"/>
          <w:bCs w:val="0"/>
        </w:rPr>
        <w:t xml:space="preserve">non-volatile storage of any related UE_ID </w:t>
      </w:r>
      <w:r w:rsidR="006868D2" w:rsidRPr="00024069">
        <w:rPr>
          <w:rFonts w:ascii="Times New Roman" w:eastAsia="宋体" w:hAnsi="Times New Roman"/>
          <w:bCs w:val="0"/>
        </w:rPr>
        <w:t>offset or alternative UE_ID value</w:t>
      </w:r>
      <w:r w:rsidR="006868D2" w:rsidRPr="0011347F">
        <w:rPr>
          <w:rFonts w:ascii="Times New Roman" w:eastAsia="宋体" w:hAnsi="Times New Roman"/>
          <w:bCs w:val="0"/>
        </w:rPr>
        <w:t>.</w:t>
      </w:r>
    </w:p>
    <w:p w14:paraId="278DA06B" w14:textId="29B7B780" w:rsidR="00136DC6" w:rsidRDefault="00136DC6" w:rsidP="00E15FC9">
      <w:pPr>
        <w:pStyle w:val="Proposal"/>
        <w:tabs>
          <w:tab w:val="clear" w:pos="1304"/>
          <w:tab w:val="left" w:pos="2024"/>
        </w:tabs>
        <w:rPr>
          <w:rFonts w:ascii="Times New Roman" w:eastAsia="宋体" w:hAnsi="Times New Roman"/>
          <w:bCs w:val="0"/>
        </w:rPr>
      </w:pPr>
    </w:p>
    <w:p w14:paraId="08077D46" w14:textId="225DAA8B" w:rsidR="006868D2" w:rsidRDefault="006868D2" w:rsidP="00E15FC9">
      <w:pPr>
        <w:pStyle w:val="Proposal"/>
        <w:tabs>
          <w:tab w:val="clear" w:pos="1304"/>
          <w:tab w:val="left" w:pos="2024"/>
        </w:tabs>
        <w:rPr>
          <w:rFonts w:ascii="Times New Roman" w:eastAsia="宋体" w:hAnsi="Times New Roman"/>
          <w:bCs w:val="0"/>
        </w:rPr>
      </w:pPr>
    </w:p>
    <w:p w14:paraId="691A7FC1" w14:textId="77777777" w:rsidR="006868D2" w:rsidRPr="009E272A" w:rsidRDefault="006868D2" w:rsidP="009E272A">
      <w:pPr>
        <w:pStyle w:val="Proposal"/>
        <w:numPr>
          <w:ilvl w:val="0"/>
          <w:numId w:val="25"/>
        </w:numPr>
        <w:tabs>
          <w:tab w:val="clear" w:pos="1304"/>
        </w:tabs>
        <w:ind w:left="1701" w:hanging="1701"/>
        <w:rPr>
          <w:rFonts w:ascii="Times New Roman" w:eastAsia="宋体" w:hAnsi="Times New Roman"/>
          <w:bCs w:val="0"/>
        </w:rPr>
      </w:pPr>
      <w:r w:rsidRPr="00024069">
        <w:rPr>
          <w:rFonts w:ascii="Times New Roman" w:eastAsia="宋体" w:hAnsi="Times New Roman"/>
          <w:bCs w:val="0"/>
        </w:rPr>
        <w:t xml:space="preserve">Paging repetition </w:t>
      </w:r>
      <w:r w:rsidRPr="0011347F">
        <w:rPr>
          <w:rFonts w:ascii="Times New Roman" w:eastAsia="宋体" w:hAnsi="Times New Roman"/>
          <w:bCs w:val="0"/>
        </w:rPr>
        <w:t xml:space="preserve">solution </w:t>
      </w:r>
      <w:r w:rsidRPr="00024069">
        <w:rPr>
          <w:rFonts w:ascii="Times New Roman" w:eastAsia="宋体" w:hAnsi="Times New Roman"/>
          <w:bCs w:val="0"/>
        </w:rPr>
        <w:t>(Option 3) is not considered to solve paging collision issue in 5GS</w:t>
      </w:r>
      <w:r w:rsidRPr="00B81F06">
        <w:rPr>
          <w:rFonts w:ascii="Times New Roman" w:eastAsia="宋体" w:hAnsi="Times New Roman"/>
          <w:bCs w:val="0"/>
        </w:rPr>
        <w:t>.</w:t>
      </w:r>
    </w:p>
    <w:p w14:paraId="27B35CE5" w14:textId="77777777" w:rsidR="006868D2" w:rsidRPr="00024069" w:rsidRDefault="006868D2" w:rsidP="009E272A">
      <w:pPr>
        <w:pStyle w:val="Proposal"/>
        <w:numPr>
          <w:ilvl w:val="0"/>
          <w:numId w:val="25"/>
        </w:numPr>
        <w:tabs>
          <w:tab w:val="clear" w:pos="1304"/>
        </w:tabs>
        <w:ind w:left="1701" w:hanging="1701"/>
        <w:rPr>
          <w:rFonts w:ascii="Times New Roman" w:eastAsia="宋体" w:hAnsi="Times New Roman"/>
          <w:bCs w:val="0"/>
        </w:rPr>
      </w:pPr>
      <w:r w:rsidRPr="00024069">
        <w:rPr>
          <w:rFonts w:ascii="Times New Roman" w:eastAsia="宋体" w:hAnsi="Times New Roman"/>
          <w:bCs w:val="0"/>
        </w:rPr>
        <w:t xml:space="preserve">5G-GUTI reallocation (option1) can be a baseline solution for both RRC_IDLE or RRC_INACTIVE UEs </w:t>
      </w:r>
      <w:r>
        <w:rPr>
          <w:rFonts w:ascii="Times New Roman" w:eastAsia="宋体" w:hAnsi="Times New Roman"/>
          <w:bCs w:val="0"/>
        </w:rPr>
        <w:t xml:space="preserve">to </w:t>
      </w:r>
      <w:r w:rsidRPr="00024069">
        <w:rPr>
          <w:rFonts w:ascii="Times New Roman" w:eastAsia="宋体" w:hAnsi="Times New Roman"/>
          <w:bCs w:val="0"/>
        </w:rPr>
        <w:t>solv</w:t>
      </w:r>
      <w:r>
        <w:rPr>
          <w:rFonts w:ascii="Times New Roman" w:eastAsia="宋体" w:hAnsi="Times New Roman"/>
          <w:bCs w:val="0"/>
        </w:rPr>
        <w:t>e</w:t>
      </w:r>
      <w:r w:rsidRPr="00024069">
        <w:rPr>
          <w:rFonts w:ascii="Times New Roman" w:eastAsia="宋体" w:hAnsi="Times New Roman"/>
          <w:bCs w:val="0"/>
        </w:rPr>
        <w:t xml:space="preserve"> paging collision issue in 5GS.</w:t>
      </w:r>
    </w:p>
    <w:p w14:paraId="153F8742" w14:textId="77777777" w:rsidR="006868D2" w:rsidRPr="00B81F06" w:rsidRDefault="006868D2" w:rsidP="009E272A">
      <w:pPr>
        <w:pStyle w:val="Proposal"/>
        <w:numPr>
          <w:ilvl w:val="0"/>
          <w:numId w:val="25"/>
        </w:numPr>
        <w:tabs>
          <w:tab w:val="clear" w:pos="1304"/>
        </w:tabs>
        <w:ind w:left="1701" w:hanging="1701"/>
        <w:rPr>
          <w:rFonts w:ascii="Times New Roman" w:eastAsia="宋体" w:hAnsi="Times New Roman"/>
          <w:bCs w:val="0"/>
        </w:rPr>
      </w:pPr>
      <w:r w:rsidRPr="00024069">
        <w:rPr>
          <w:rFonts w:ascii="Times New Roman" w:eastAsia="宋体" w:hAnsi="Times New Roman"/>
          <w:bCs w:val="0"/>
        </w:rPr>
        <w:t xml:space="preserve">An optional NAS assistant information can be provided by the UE to the network for solving paging collision. </w:t>
      </w:r>
    </w:p>
    <w:p w14:paraId="52A4D534" w14:textId="77777777" w:rsidR="006868D2" w:rsidRPr="00647418" w:rsidRDefault="006868D2" w:rsidP="009E272A">
      <w:pPr>
        <w:pStyle w:val="Proposal"/>
        <w:numPr>
          <w:ilvl w:val="0"/>
          <w:numId w:val="25"/>
        </w:numPr>
        <w:tabs>
          <w:tab w:val="clear" w:pos="1304"/>
        </w:tabs>
        <w:ind w:left="1701" w:hanging="1701"/>
        <w:rPr>
          <w:rFonts w:ascii="Times New Roman" w:eastAsia="宋体" w:hAnsi="Times New Roman"/>
          <w:bCs w:val="0"/>
        </w:rPr>
      </w:pPr>
      <w:r w:rsidRPr="00024069">
        <w:rPr>
          <w:rFonts w:ascii="Times New Roman" w:eastAsia="宋体" w:hAnsi="Times New Roman"/>
          <w:bCs w:val="0"/>
        </w:rPr>
        <w:t xml:space="preserve">RAN2 will not specify how the UE in RRC_CONNECTED to solve the potential paging collision </w:t>
      </w:r>
      <w:r>
        <w:rPr>
          <w:rFonts w:ascii="Times New Roman" w:eastAsia="宋体" w:hAnsi="Times New Roman"/>
          <w:bCs w:val="0"/>
        </w:rPr>
        <w:t xml:space="preserve">that happens </w:t>
      </w:r>
      <w:r w:rsidRPr="00024069">
        <w:rPr>
          <w:rFonts w:ascii="Times New Roman" w:eastAsia="宋体" w:hAnsi="Times New Roman"/>
          <w:bCs w:val="0"/>
        </w:rPr>
        <w:t>after RRC connection release.</w:t>
      </w:r>
    </w:p>
    <w:p w14:paraId="3BE8D33D" w14:textId="77777777" w:rsidR="006868D2" w:rsidRPr="00024069" w:rsidRDefault="006868D2" w:rsidP="009E272A">
      <w:pPr>
        <w:pStyle w:val="Proposal"/>
        <w:numPr>
          <w:ilvl w:val="0"/>
          <w:numId w:val="25"/>
        </w:numPr>
        <w:tabs>
          <w:tab w:val="clear" w:pos="1304"/>
        </w:tabs>
        <w:ind w:left="1701" w:hanging="1701"/>
        <w:rPr>
          <w:rFonts w:ascii="Times New Roman" w:eastAsia="宋体" w:hAnsi="Times New Roman"/>
          <w:bCs w:val="0"/>
        </w:rPr>
      </w:pPr>
      <w:r>
        <w:rPr>
          <w:rFonts w:ascii="Times New Roman" w:eastAsia="宋体" w:hAnsi="Times New Roman"/>
          <w:bCs w:val="0"/>
        </w:rPr>
        <w:t>P</w:t>
      </w:r>
      <w:r w:rsidRPr="00024069">
        <w:rPr>
          <w:rFonts w:ascii="Times New Roman" w:eastAsia="宋体" w:hAnsi="Times New Roman"/>
          <w:bCs w:val="0"/>
        </w:rPr>
        <w:t xml:space="preserve">aging collision detection is performed at UE AS. </w:t>
      </w:r>
      <w:r>
        <w:rPr>
          <w:rFonts w:ascii="Times New Roman" w:eastAsia="宋体" w:hAnsi="Times New Roman"/>
          <w:bCs w:val="0"/>
        </w:rPr>
        <w:t>U</w:t>
      </w:r>
      <w:r w:rsidRPr="00024069">
        <w:rPr>
          <w:rFonts w:ascii="Times New Roman" w:eastAsia="宋体" w:hAnsi="Times New Roman"/>
          <w:bCs w:val="0"/>
        </w:rPr>
        <w:t xml:space="preserve">pon paging collision is detected, it shall be reported from UE AS to UE NAS. </w:t>
      </w:r>
    </w:p>
    <w:p w14:paraId="6DFCAD3D" w14:textId="77777777" w:rsidR="006868D2" w:rsidRPr="00024069" w:rsidRDefault="006868D2" w:rsidP="009E272A">
      <w:pPr>
        <w:pStyle w:val="Proposal"/>
        <w:numPr>
          <w:ilvl w:val="0"/>
          <w:numId w:val="25"/>
        </w:numPr>
        <w:tabs>
          <w:tab w:val="clear" w:pos="1304"/>
        </w:tabs>
        <w:ind w:left="1701" w:hanging="1701"/>
        <w:rPr>
          <w:rFonts w:ascii="Times New Roman" w:eastAsia="宋体" w:hAnsi="Times New Roman"/>
          <w:bCs w:val="0"/>
        </w:rPr>
      </w:pPr>
      <w:r w:rsidRPr="00024069">
        <w:rPr>
          <w:rFonts w:ascii="Times New Roman" w:eastAsia="宋体" w:hAnsi="Times New Roman"/>
          <w:bCs w:val="0"/>
        </w:rPr>
        <w:t xml:space="preserve">If NAS assistant information is supported for paging collision avoidance, the assistant information should be indicated by UE AS to UE NAS. </w:t>
      </w:r>
    </w:p>
    <w:p w14:paraId="4B79B63C" w14:textId="77777777" w:rsidR="006868D2" w:rsidRPr="00024069" w:rsidRDefault="006868D2" w:rsidP="009E272A">
      <w:pPr>
        <w:pStyle w:val="Proposal"/>
        <w:numPr>
          <w:ilvl w:val="0"/>
          <w:numId w:val="25"/>
        </w:numPr>
        <w:tabs>
          <w:tab w:val="clear" w:pos="1304"/>
        </w:tabs>
        <w:ind w:left="1701" w:hanging="1701"/>
        <w:rPr>
          <w:rFonts w:ascii="Times New Roman" w:eastAsia="宋体" w:hAnsi="Times New Roman"/>
          <w:bCs w:val="0"/>
        </w:rPr>
      </w:pPr>
      <w:r>
        <w:rPr>
          <w:rFonts w:ascii="Times New Roman" w:eastAsia="宋体" w:hAnsi="Times New Roman"/>
          <w:bCs w:val="0"/>
        </w:rPr>
        <w:t>N</w:t>
      </w:r>
      <w:r w:rsidRPr="00024069">
        <w:rPr>
          <w:rFonts w:ascii="Times New Roman" w:eastAsia="宋体" w:hAnsi="Times New Roman"/>
          <w:bCs w:val="0"/>
        </w:rPr>
        <w:t xml:space="preserve">o specific resume cause will be introduced for paging collision avoidance. </w:t>
      </w:r>
    </w:p>
    <w:p w14:paraId="0F4E01CD" w14:textId="6C060199" w:rsidR="00E15FC9" w:rsidRPr="00601D8F" w:rsidRDefault="006868D2" w:rsidP="009E272A">
      <w:pPr>
        <w:pStyle w:val="Proposal"/>
        <w:numPr>
          <w:ilvl w:val="0"/>
          <w:numId w:val="25"/>
        </w:numPr>
        <w:tabs>
          <w:tab w:val="clear" w:pos="1304"/>
        </w:tabs>
        <w:ind w:left="1701" w:hanging="1701"/>
        <w:rPr>
          <w:rFonts w:ascii="Times New Roman" w:eastAsia="宋体" w:hAnsi="Times New Roman"/>
          <w:bCs w:val="0"/>
        </w:rPr>
      </w:pPr>
      <w:r>
        <w:rPr>
          <w:rFonts w:ascii="Times New Roman" w:eastAsia="宋体" w:hAnsi="Times New Roman"/>
          <w:bCs w:val="0"/>
        </w:rPr>
        <w:t>r</w:t>
      </w:r>
      <w:r w:rsidRPr="00024069">
        <w:rPr>
          <w:rFonts w:ascii="Times New Roman" w:eastAsia="宋体" w:hAnsi="Times New Roman"/>
          <w:bCs w:val="0"/>
        </w:rPr>
        <w:t>eply to SA2 about RAN2’s preference on paging collision issue for 5GS</w:t>
      </w:r>
      <w:r w:rsidR="005C2CEF">
        <w:rPr>
          <w:rFonts w:ascii="Times New Roman" w:eastAsia="宋体" w:hAnsi="Times New Roman"/>
          <w:bCs w:val="0"/>
        </w:rPr>
        <w:t>, as</w:t>
      </w:r>
      <w:bookmarkStart w:id="6" w:name="_GoBack"/>
      <w:bookmarkEnd w:id="6"/>
      <w:r w:rsidR="005C2CEF" w:rsidRPr="005C2CEF">
        <w:rPr>
          <w:rFonts w:ascii="Times New Roman" w:eastAsia="宋体" w:hAnsi="Times New Roman"/>
          <w:bCs w:val="0"/>
        </w:rPr>
        <w:t xml:space="preserve"> </w:t>
      </w:r>
      <w:r w:rsidR="005C2CEF">
        <w:rPr>
          <w:rFonts w:ascii="Times New Roman" w:eastAsia="宋体" w:hAnsi="Times New Roman"/>
          <w:bCs w:val="0"/>
        </w:rPr>
        <w:t>in Section 5 Appendix</w:t>
      </w:r>
      <w:r w:rsidRPr="00024069">
        <w:rPr>
          <w:rFonts w:ascii="Times New Roman" w:eastAsia="宋体" w:hAnsi="Times New Roman"/>
          <w:bCs w:val="0"/>
        </w:rPr>
        <w:t>.</w:t>
      </w:r>
    </w:p>
    <w:p w14:paraId="5A79919B" w14:textId="77777777" w:rsidR="009F1B24" w:rsidRDefault="00570417">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14:paraId="04D3C5CC" w14:textId="58546FA5" w:rsidR="009F1B24" w:rsidRDefault="00570417" w:rsidP="008C0C5A">
      <w:pPr>
        <w:pStyle w:val="ad"/>
        <w:tabs>
          <w:tab w:val="clear" w:pos="4536"/>
          <w:tab w:val="left" w:pos="1800"/>
        </w:tabs>
        <w:ind w:left="1628" w:hangingChars="814" w:hanging="1628"/>
        <w:rPr>
          <w:rFonts w:ascii="Times New Roman" w:hAnsi="Times New Roman"/>
          <w:b w:val="0"/>
          <w:szCs w:val="21"/>
        </w:rPr>
      </w:pPr>
      <w:r w:rsidRPr="008C0C5A">
        <w:rPr>
          <w:rFonts w:ascii="Times New Roman" w:hAnsi="Times New Roman"/>
          <w:b w:val="0"/>
          <w:szCs w:val="21"/>
        </w:rPr>
        <w:t xml:space="preserve">[1] </w:t>
      </w:r>
      <w:r w:rsidR="000724C5" w:rsidRPr="008C0C5A">
        <w:rPr>
          <w:rFonts w:ascii="Times New Roman" w:hAnsi="Times New Roman"/>
          <w:b w:val="0"/>
          <w:szCs w:val="21"/>
        </w:rPr>
        <w:t>R2-2101981</w:t>
      </w:r>
      <w:r w:rsidR="00692505" w:rsidRPr="008C0C5A">
        <w:rPr>
          <w:rFonts w:ascii="Times New Roman" w:hAnsi="Times New Roman"/>
          <w:b w:val="0"/>
          <w:szCs w:val="21"/>
        </w:rPr>
        <w:t xml:space="preserve">, </w:t>
      </w:r>
      <w:r w:rsidR="00C578A3" w:rsidRPr="008C0C5A">
        <w:rPr>
          <w:rFonts w:ascii="Times New Roman" w:hAnsi="Times New Roman"/>
          <w:b w:val="0"/>
          <w:szCs w:val="21"/>
        </w:rPr>
        <w:t>[AT113-e][242][NR][Multi-SIM] NAS vs. RRC signalling for paging collision and network switching (vivo)</w:t>
      </w:r>
    </w:p>
    <w:p w14:paraId="3A4BFEAF" w14:textId="578935EB" w:rsidR="00D43001" w:rsidRDefault="00D43001" w:rsidP="008C0C5A">
      <w:pPr>
        <w:pStyle w:val="ad"/>
        <w:tabs>
          <w:tab w:val="clear" w:pos="4536"/>
          <w:tab w:val="left" w:pos="1800"/>
        </w:tabs>
        <w:ind w:left="1628" w:hangingChars="814" w:hanging="1628"/>
        <w:rPr>
          <w:rFonts w:ascii="Times New Roman" w:hAnsi="Times New Roman"/>
          <w:b w:val="0"/>
          <w:szCs w:val="21"/>
        </w:rPr>
      </w:pPr>
      <w:r>
        <w:rPr>
          <w:rFonts w:ascii="Times New Roman" w:hAnsi="Times New Roman"/>
          <w:b w:val="0"/>
          <w:szCs w:val="21"/>
        </w:rPr>
        <w:t xml:space="preserve">[2] </w:t>
      </w:r>
      <w:r w:rsidR="004D3645" w:rsidRPr="00244AB7">
        <w:rPr>
          <w:rFonts w:ascii="Times New Roman" w:hAnsi="Times New Roman"/>
          <w:b w:val="0"/>
          <w:szCs w:val="21"/>
        </w:rPr>
        <w:t xml:space="preserve">R2-2011241, </w:t>
      </w:r>
      <w:r w:rsidR="00C75D85" w:rsidRPr="00244AB7">
        <w:rPr>
          <w:rFonts w:ascii="Times New Roman" w:hAnsi="Times New Roman"/>
          <w:b w:val="0"/>
          <w:szCs w:val="21"/>
        </w:rPr>
        <w:t>Reply LS on System support for Multi-USIM devices</w:t>
      </w:r>
      <w:r w:rsidR="00266026" w:rsidRPr="00244AB7">
        <w:rPr>
          <w:rFonts w:ascii="Times New Roman" w:hAnsi="Times New Roman"/>
          <w:b w:val="0"/>
          <w:szCs w:val="21"/>
        </w:rPr>
        <w:t>, To: SA2, Cc: RAN3</w:t>
      </w:r>
      <w:r w:rsidR="00C73C98" w:rsidRPr="00244AB7">
        <w:rPr>
          <w:rFonts w:ascii="Times New Roman" w:hAnsi="Times New Roman"/>
          <w:b w:val="0"/>
          <w:szCs w:val="21"/>
        </w:rPr>
        <w:t>.</w:t>
      </w:r>
    </w:p>
    <w:p w14:paraId="45E6532F" w14:textId="3012119C" w:rsidR="00AC6A11" w:rsidRDefault="00AC6A11" w:rsidP="008C0C5A">
      <w:pPr>
        <w:pStyle w:val="ad"/>
        <w:tabs>
          <w:tab w:val="clear" w:pos="4536"/>
          <w:tab w:val="left" w:pos="1800"/>
        </w:tabs>
        <w:ind w:left="1628" w:hangingChars="814" w:hanging="1628"/>
        <w:rPr>
          <w:rFonts w:ascii="Times New Roman" w:hAnsi="Times New Roman"/>
          <w:b w:val="0"/>
          <w:szCs w:val="21"/>
        </w:rPr>
      </w:pPr>
    </w:p>
    <w:p w14:paraId="403A57DA" w14:textId="2EA870DD" w:rsidR="008558CB" w:rsidRDefault="008558CB">
      <w:pPr>
        <w:spacing w:after="0"/>
        <w:rPr>
          <w:rFonts w:eastAsia="MS Mincho"/>
          <w:szCs w:val="21"/>
        </w:rPr>
      </w:pPr>
      <w:r>
        <w:rPr>
          <w:b/>
          <w:szCs w:val="21"/>
        </w:rPr>
        <w:br w:type="page"/>
      </w:r>
    </w:p>
    <w:p w14:paraId="0EFE9519" w14:textId="77777777" w:rsidR="00AC6A11" w:rsidRDefault="00AC6A11" w:rsidP="008C0C5A">
      <w:pPr>
        <w:pStyle w:val="ad"/>
        <w:tabs>
          <w:tab w:val="clear" w:pos="4536"/>
          <w:tab w:val="left" w:pos="1800"/>
        </w:tabs>
        <w:ind w:left="1628" w:hangingChars="814" w:hanging="1628"/>
        <w:rPr>
          <w:rFonts w:ascii="Times New Roman" w:hAnsi="Times New Roman"/>
          <w:b w:val="0"/>
          <w:szCs w:val="21"/>
        </w:rPr>
      </w:pPr>
    </w:p>
    <w:p w14:paraId="16686A79" w14:textId="4255BDAC" w:rsidR="00FE14C5" w:rsidRDefault="00FE14C5" w:rsidP="00FE14C5">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Appendix</w:t>
      </w:r>
    </w:p>
    <w:p w14:paraId="24453100" w14:textId="509EECB8" w:rsidR="00C619AE" w:rsidRPr="00C416E6" w:rsidRDefault="00C619AE" w:rsidP="00C619AE">
      <w:pPr>
        <w:pStyle w:val="ad"/>
        <w:tabs>
          <w:tab w:val="right" w:pos="9781"/>
        </w:tabs>
        <w:rPr>
          <w:rFonts w:cs="Arial"/>
          <w:b w:val="0"/>
          <w:bCs/>
          <w:sz w:val="22"/>
        </w:rPr>
      </w:pPr>
      <w:r w:rsidRPr="00C416E6">
        <w:rPr>
          <w:rFonts w:cs="Arial"/>
          <w:bCs/>
          <w:sz w:val="22"/>
        </w:rPr>
        <w:t>3GPP TSG-RAN WG2 Meeting #11</w:t>
      </w:r>
      <w:r w:rsidR="00FF6D77">
        <w:rPr>
          <w:rFonts w:cs="Arial"/>
          <w:bCs/>
          <w:sz w:val="22"/>
        </w:rPr>
        <w:t>4</w:t>
      </w:r>
      <w:r>
        <w:rPr>
          <w:rFonts w:cs="Arial"/>
          <w:bCs/>
          <w:sz w:val="22"/>
        </w:rPr>
        <w:t>-e</w:t>
      </w:r>
      <w:r w:rsidRPr="00C416E6">
        <w:rPr>
          <w:rFonts w:cs="Arial"/>
          <w:bCs/>
          <w:sz w:val="22"/>
        </w:rPr>
        <w:tab/>
      </w:r>
      <w:r w:rsidR="00FF6D77">
        <w:rPr>
          <w:rFonts w:cs="Arial"/>
          <w:bCs/>
          <w:sz w:val="22"/>
        </w:rPr>
        <w:tab/>
      </w:r>
      <w:r w:rsidRPr="0085410A">
        <w:rPr>
          <w:rFonts w:cs="Arial"/>
          <w:bCs/>
          <w:sz w:val="22"/>
          <w:highlight w:val="yellow"/>
        </w:rPr>
        <w:t>DRAFT R2-21xxxxx</w:t>
      </w:r>
    </w:p>
    <w:p w14:paraId="0D758C18" w14:textId="065406BD" w:rsidR="00C619AE" w:rsidRPr="00C416E6" w:rsidRDefault="00C619AE" w:rsidP="00C619AE">
      <w:pPr>
        <w:pStyle w:val="ad"/>
        <w:rPr>
          <w:rFonts w:cs="Arial"/>
          <w:b w:val="0"/>
          <w:bCs/>
          <w:sz w:val="22"/>
        </w:rPr>
      </w:pPr>
      <w:proofErr w:type="spellStart"/>
      <w:r w:rsidRPr="00C416E6">
        <w:rPr>
          <w:rFonts w:cs="Arial"/>
          <w:bCs/>
          <w:sz w:val="22"/>
        </w:rPr>
        <w:t>Elbonia</w:t>
      </w:r>
      <w:proofErr w:type="spellEnd"/>
      <w:r w:rsidRPr="00C416E6">
        <w:rPr>
          <w:rFonts w:cs="Arial"/>
          <w:bCs/>
          <w:sz w:val="22"/>
        </w:rPr>
        <w:t xml:space="preserve">, </w:t>
      </w:r>
      <w:r w:rsidR="00366774">
        <w:rPr>
          <w:rFonts w:cs="Arial"/>
          <w:bCs/>
          <w:sz w:val="22"/>
        </w:rPr>
        <w:t>May</w:t>
      </w:r>
      <w:r w:rsidRPr="00C416E6">
        <w:rPr>
          <w:rFonts w:cs="Arial"/>
          <w:bCs/>
          <w:sz w:val="22"/>
        </w:rPr>
        <w:t xml:space="preserve"> 1</w:t>
      </w:r>
      <w:r w:rsidR="00D333B2">
        <w:rPr>
          <w:rFonts w:cs="Arial"/>
          <w:bCs/>
          <w:sz w:val="22"/>
        </w:rPr>
        <w:t>9</w:t>
      </w:r>
      <w:r w:rsidRPr="00C416E6">
        <w:rPr>
          <w:rFonts w:cs="Arial"/>
          <w:bCs/>
          <w:sz w:val="22"/>
        </w:rPr>
        <w:t xml:space="preserve"> – </w:t>
      </w:r>
      <w:r w:rsidR="00366774">
        <w:rPr>
          <w:rFonts w:cs="Arial"/>
          <w:bCs/>
          <w:sz w:val="22"/>
        </w:rPr>
        <w:t>May</w:t>
      </w:r>
      <w:r w:rsidR="00366774" w:rsidRPr="00C416E6">
        <w:rPr>
          <w:rFonts w:cs="Arial"/>
          <w:bCs/>
          <w:sz w:val="22"/>
        </w:rPr>
        <w:t xml:space="preserve"> </w:t>
      </w:r>
      <w:r w:rsidRPr="00C416E6">
        <w:rPr>
          <w:rFonts w:cs="Arial"/>
          <w:bCs/>
          <w:sz w:val="22"/>
        </w:rPr>
        <w:t>2</w:t>
      </w:r>
      <w:r w:rsidR="00D333B2">
        <w:rPr>
          <w:rFonts w:cs="Arial"/>
          <w:bCs/>
          <w:sz w:val="22"/>
        </w:rPr>
        <w:t>7</w:t>
      </w:r>
      <w:r w:rsidRPr="00C416E6">
        <w:rPr>
          <w:rFonts w:cs="Arial"/>
          <w:bCs/>
          <w:sz w:val="22"/>
        </w:rPr>
        <w:t>, 2021</w:t>
      </w:r>
    </w:p>
    <w:p w14:paraId="718C25F2" w14:textId="77777777" w:rsidR="00C619AE" w:rsidRPr="00C416E6" w:rsidRDefault="00C619AE" w:rsidP="00C619AE">
      <w:pPr>
        <w:rPr>
          <w:rFonts w:ascii="Arial" w:hAnsi="Arial" w:cs="Arial"/>
        </w:rPr>
      </w:pPr>
    </w:p>
    <w:p w14:paraId="28989BB8" w14:textId="59DC5737" w:rsidR="00C619AE" w:rsidRPr="00DF4BDE" w:rsidRDefault="00C619AE" w:rsidP="00C619AE">
      <w:pPr>
        <w:spacing w:after="60"/>
        <w:ind w:left="1985" w:hanging="1985"/>
        <w:rPr>
          <w:rFonts w:ascii="Arial" w:hAnsi="Arial" w:cs="Arial"/>
          <w:bCs/>
          <w:szCs w:val="20"/>
        </w:rPr>
      </w:pPr>
      <w:r w:rsidRPr="0039735D">
        <w:rPr>
          <w:rFonts w:ascii="Arial" w:hAnsi="Arial" w:cs="Arial"/>
          <w:b/>
          <w:szCs w:val="20"/>
        </w:rPr>
        <w:t>Title:</w:t>
      </w:r>
      <w:r w:rsidRPr="0039735D">
        <w:rPr>
          <w:rFonts w:ascii="Arial" w:hAnsi="Arial" w:cs="Arial"/>
          <w:b/>
          <w:szCs w:val="20"/>
        </w:rPr>
        <w:tab/>
      </w:r>
      <w:r w:rsidRPr="00DF4BDE">
        <w:rPr>
          <w:rFonts w:ascii="Arial" w:hAnsi="Arial" w:cs="Arial"/>
          <w:b/>
          <w:szCs w:val="20"/>
        </w:rPr>
        <w:t xml:space="preserve">[DRAFT] </w:t>
      </w:r>
      <w:r w:rsidR="00C200A3" w:rsidRPr="00DF4BDE">
        <w:rPr>
          <w:rFonts w:ascii="Arial" w:hAnsi="Arial" w:cs="Arial"/>
          <w:szCs w:val="20"/>
        </w:rPr>
        <w:t xml:space="preserve">Reply </w:t>
      </w:r>
      <w:r w:rsidRPr="00DF4BDE">
        <w:rPr>
          <w:rFonts w:ascii="Arial" w:hAnsi="Arial" w:cs="Arial"/>
          <w:szCs w:val="20"/>
        </w:rPr>
        <w:t xml:space="preserve">LS on </w:t>
      </w:r>
      <w:r w:rsidR="008D7966" w:rsidRPr="00DF4BDE">
        <w:rPr>
          <w:rFonts w:ascii="Arial" w:hAnsi="Arial" w:cs="Arial"/>
          <w:szCs w:val="20"/>
        </w:rPr>
        <w:t>System support for Multi-USIM devices</w:t>
      </w:r>
    </w:p>
    <w:p w14:paraId="019A9D6A" w14:textId="1F6292EE" w:rsidR="00C619AE" w:rsidRPr="00DF4BDE" w:rsidRDefault="00C619AE" w:rsidP="00C619AE">
      <w:pPr>
        <w:spacing w:after="60"/>
        <w:ind w:left="1985" w:hanging="1985"/>
        <w:rPr>
          <w:rFonts w:ascii="Arial" w:hAnsi="Arial" w:cs="Arial"/>
          <w:bCs/>
          <w:szCs w:val="20"/>
        </w:rPr>
      </w:pPr>
      <w:r w:rsidRPr="00DF4BDE">
        <w:rPr>
          <w:rFonts w:ascii="Arial" w:hAnsi="Arial" w:cs="Arial"/>
          <w:b/>
          <w:szCs w:val="20"/>
        </w:rPr>
        <w:t>Response to:</w:t>
      </w:r>
      <w:r w:rsidRPr="00DF4BDE">
        <w:rPr>
          <w:rFonts w:ascii="Arial" w:hAnsi="Arial" w:cs="Arial"/>
          <w:bCs/>
          <w:szCs w:val="20"/>
        </w:rPr>
        <w:tab/>
      </w:r>
      <w:r w:rsidR="00C515ED" w:rsidRPr="00DF4BDE">
        <w:rPr>
          <w:rFonts w:ascii="Arial" w:hAnsi="Arial" w:cs="Arial"/>
          <w:szCs w:val="20"/>
        </w:rPr>
        <w:t>R2-2008754</w:t>
      </w:r>
      <w:r w:rsidR="00C515ED" w:rsidRPr="00DF4BDE">
        <w:rPr>
          <w:rFonts w:ascii="Arial" w:hAnsi="Arial" w:cs="Arial" w:hint="eastAsia"/>
          <w:szCs w:val="20"/>
        </w:rPr>
        <w:t>/</w:t>
      </w:r>
      <w:r w:rsidR="00E96871" w:rsidRPr="00DF4BDE">
        <w:rPr>
          <w:rFonts w:ascii="Arial" w:hAnsi="Arial" w:cs="Arial"/>
          <w:szCs w:val="20"/>
        </w:rPr>
        <w:t>S2-2006037</w:t>
      </w:r>
    </w:p>
    <w:p w14:paraId="2395AE7F" w14:textId="77777777" w:rsidR="00C619AE" w:rsidRPr="00DF4BDE" w:rsidRDefault="00C619AE" w:rsidP="00C619AE">
      <w:pPr>
        <w:spacing w:after="60"/>
        <w:ind w:left="1985" w:hanging="1985"/>
        <w:rPr>
          <w:rFonts w:ascii="Arial" w:hAnsi="Arial" w:cs="Arial"/>
          <w:bCs/>
          <w:szCs w:val="20"/>
        </w:rPr>
      </w:pPr>
      <w:r w:rsidRPr="00DF4BDE">
        <w:rPr>
          <w:rFonts w:ascii="Arial" w:hAnsi="Arial" w:cs="Arial"/>
          <w:b/>
          <w:szCs w:val="20"/>
        </w:rPr>
        <w:t>Release:</w:t>
      </w:r>
      <w:r w:rsidRPr="00DF4BDE">
        <w:rPr>
          <w:rFonts w:ascii="Arial" w:hAnsi="Arial" w:cs="Arial"/>
          <w:bCs/>
          <w:szCs w:val="20"/>
        </w:rPr>
        <w:tab/>
        <w:t>Release 17</w:t>
      </w:r>
    </w:p>
    <w:p w14:paraId="40540073" w14:textId="77777777" w:rsidR="00C619AE" w:rsidRPr="00DF4BDE" w:rsidRDefault="00C619AE" w:rsidP="00C619AE">
      <w:pPr>
        <w:spacing w:after="60"/>
        <w:ind w:left="1985" w:hanging="1985"/>
        <w:rPr>
          <w:rFonts w:ascii="Arial" w:hAnsi="Arial" w:cs="Arial"/>
          <w:bCs/>
          <w:szCs w:val="20"/>
        </w:rPr>
      </w:pPr>
      <w:r w:rsidRPr="00DF4BDE">
        <w:rPr>
          <w:rFonts w:ascii="Arial" w:hAnsi="Arial" w:cs="Arial"/>
          <w:b/>
          <w:szCs w:val="20"/>
        </w:rPr>
        <w:t>Work Item:</w:t>
      </w:r>
      <w:r w:rsidRPr="00DF4BDE">
        <w:rPr>
          <w:rFonts w:ascii="Arial" w:hAnsi="Arial" w:cs="Arial"/>
          <w:bCs/>
          <w:szCs w:val="20"/>
        </w:rPr>
        <w:tab/>
        <w:t>LTE_NR_MUSIM-Core</w:t>
      </w:r>
    </w:p>
    <w:p w14:paraId="71A21799" w14:textId="77777777" w:rsidR="00C619AE" w:rsidRPr="00DF4BDE" w:rsidRDefault="00C619AE" w:rsidP="00C619AE">
      <w:pPr>
        <w:spacing w:after="60"/>
        <w:ind w:left="1985" w:hanging="1985"/>
        <w:rPr>
          <w:rFonts w:ascii="Arial" w:hAnsi="Arial" w:cs="Arial"/>
          <w:b/>
          <w:szCs w:val="20"/>
        </w:rPr>
      </w:pPr>
    </w:p>
    <w:p w14:paraId="72704C9A" w14:textId="77777777" w:rsidR="00C619AE" w:rsidRPr="00DF4BDE" w:rsidRDefault="00C619AE" w:rsidP="00C619AE">
      <w:pPr>
        <w:spacing w:after="60"/>
        <w:ind w:left="1985" w:hanging="1985"/>
        <w:rPr>
          <w:rFonts w:ascii="Arial" w:hAnsi="Arial" w:cs="Arial"/>
          <w:bCs/>
          <w:szCs w:val="20"/>
        </w:rPr>
      </w:pPr>
      <w:r w:rsidRPr="00DF4BDE">
        <w:rPr>
          <w:rFonts w:ascii="Arial" w:hAnsi="Arial" w:cs="Arial"/>
          <w:b/>
          <w:szCs w:val="20"/>
        </w:rPr>
        <w:t>Source:</w:t>
      </w:r>
      <w:r w:rsidRPr="00DF4BDE">
        <w:rPr>
          <w:rFonts w:ascii="Arial" w:hAnsi="Arial" w:cs="Arial"/>
          <w:bCs/>
          <w:szCs w:val="20"/>
        </w:rPr>
        <w:tab/>
        <w:t>vivo [</w:t>
      </w:r>
      <w:r w:rsidRPr="00DF4BDE">
        <w:rPr>
          <w:rFonts w:ascii="Arial" w:hAnsi="Arial" w:cs="Arial"/>
          <w:bCs/>
          <w:szCs w:val="20"/>
          <w:highlight w:val="yellow"/>
        </w:rPr>
        <w:t>TSG RAN WG2</w:t>
      </w:r>
      <w:r w:rsidRPr="00DF4BDE">
        <w:rPr>
          <w:rFonts w:ascii="Arial" w:hAnsi="Arial" w:cs="Arial"/>
          <w:bCs/>
          <w:szCs w:val="20"/>
        </w:rPr>
        <w:t>]</w:t>
      </w:r>
    </w:p>
    <w:p w14:paraId="5937B23F" w14:textId="631905A4" w:rsidR="00C619AE" w:rsidRPr="00DF4BDE" w:rsidRDefault="00C619AE" w:rsidP="00C619AE">
      <w:pPr>
        <w:spacing w:after="60"/>
        <w:ind w:left="1985" w:hanging="1985"/>
        <w:rPr>
          <w:rFonts w:ascii="Arial" w:hAnsi="Arial" w:cs="Arial"/>
          <w:bCs/>
          <w:szCs w:val="20"/>
        </w:rPr>
      </w:pPr>
      <w:r w:rsidRPr="00DF4BDE">
        <w:rPr>
          <w:rFonts w:ascii="Arial" w:hAnsi="Arial" w:cs="Arial"/>
          <w:b/>
          <w:szCs w:val="20"/>
        </w:rPr>
        <w:t>To:</w:t>
      </w:r>
      <w:r w:rsidRPr="00DF4BDE">
        <w:rPr>
          <w:rFonts w:ascii="Arial" w:hAnsi="Arial" w:cs="Arial"/>
          <w:bCs/>
          <w:szCs w:val="20"/>
        </w:rPr>
        <w:tab/>
        <w:t>SA2</w:t>
      </w:r>
    </w:p>
    <w:p w14:paraId="48BDEFEE" w14:textId="238FED45" w:rsidR="00C619AE" w:rsidRPr="00DF4BDE" w:rsidRDefault="00C619AE" w:rsidP="00C619AE">
      <w:pPr>
        <w:spacing w:after="60"/>
        <w:ind w:left="1985" w:hanging="1985"/>
        <w:rPr>
          <w:rFonts w:ascii="Arial" w:hAnsi="Arial" w:cs="Arial"/>
          <w:bCs/>
          <w:szCs w:val="20"/>
        </w:rPr>
      </w:pPr>
      <w:r w:rsidRPr="00DF4BDE">
        <w:rPr>
          <w:rFonts w:ascii="Arial" w:hAnsi="Arial" w:cs="Arial"/>
          <w:b/>
          <w:szCs w:val="20"/>
        </w:rPr>
        <w:t>Cc:</w:t>
      </w:r>
      <w:r w:rsidRPr="00DF4BDE">
        <w:rPr>
          <w:rFonts w:ascii="Arial" w:hAnsi="Arial" w:cs="Arial"/>
          <w:bCs/>
          <w:szCs w:val="20"/>
        </w:rPr>
        <w:tab/>
      </w:r>
    </w:p>
    <w:p w14:paraId="39AA5D85" w14:textId="77777777" w:rsidR="00C619AE" w:rsidRPr="00DF4BDE" w:rsidRDefault="00C619AE" w:rsidP="00C619AE">
      <w:pPr>
        <w:spacing w:after="60"/>
        <w:ind w:left="1985" w:hanging="1985"/>
        <w:rPr>
          <w:rFonts w:ascii="Arial" w:hAnsi="Arial" w:cs="Arial"/>
          <w:bCs/>
          <w:szCs w:val="20"/>
        </w:rPr>
      </w:pPr>
    </w:p>
    <w:p w14:paraId="57D28BE9" w14:textId="77777777" w:rsidR="00C619AE" w:rsidRPr="00DF4BDE" w:rsidRDefault="00C619AE" w:rsidP="00C619AE">
      <w:pPr>
        <w:tabs>
          <w:tab w:val="left" w:pos="2268"/>
        </w:tabs>
        <w:rPr>
          <w:rFonts w:ascii="Arial" w:hAnsi="Arial" w:cs="Arial"/>
          <w:bCs/>
          <w:szCs w:val="20"/>
        </w:rPr>
      </w:pPr>
      <w:r w:rsidRPr="00DF4BDE">
        <w:rPr>
          <w:rFonts w:ascii="Arial" w:hAnsi="Arial" w:cs="Arial"/>
          <w:b/>
          <w:szCs w:val="20"/>
        </w:rPr>
        <w:t>Contact Person:</w:t>
      </w:r>
      <w:r w:rsidRPr="00DF4BDE">
        <w:rPr>
          <w:rFonts w:ascii="Arial" w:hAnsi="Arial" w:cs="Arial"/>
          <w:bCs/>
          <w:szCs w:val="20"/>
        </w:rPr>
        <w:tab/>
      </w:r>
    </w:p>
    <w:p w14:paraId="434E4642" w14:textId="77777777" w:rsidR="00C619AE" w:rsidRPr="00DF4BDE" w:rsidRDefault="00C619AE" w:rsidP="00337AA9">
      <w:pPr>
        <w:pStyle w:val="4"/>
        <w:tabs>
          <w:tab w:val="left" w:pos="2268"/>
        </w:tabs>
        <w:rPr>
          <w:rFonts w:ascii="Arial" w:hAnsi="Arial" w:cs="Arial"/>
          <w:b w:val="0"/>
          <w:bCs w:val="0"/>
          <w:sz w:val="20"/>
          <w:szCs w:val="20"/>
        </w:rPr>
      </w:pPr>
      <w:r w:rsidRPr="00DF4BDE">
        <w:rPr>
          <w:rFonts w:ascii="Arial" w:hAnsi="Arial" w:cs="Arial"/>
          <w:sz w:val="20"/>
          <w:szCs w:val="20"/>
        </w:rPr>
        <w:t>Name:</w:t>
      </w:r>
      <w:r w:rsidRPr="00DF4BDE">
        <w:rPr>
          <w:rFonts w:ascii="Arial" w:hAnsi="Arial" w:cs="Arial"/>
          <w:b w:val="0"/>
          <w:sz w:val="20"/>
          <w:szCs w:val="20"/>
        </w:rPr>
        <w:tab/>
      </w:r>
      <w:r w:rsidRPr="00DF4BDE">
        <w:rPr>
          <w:rFonts w:ascii="Arial" w:eastAsia="宋体" w:hAnsi="Arial" w:cs="Arial"/>
          <w:b w:val="0"/>
          <w:sz w:val="20"/>
          <w:szCs w:val="20"/>
        </w:rPr>
        <w:t xml:space="preserve">Kimba </w:t>
      </w:r>
      <w:proofErr w:type="spellStart"/>
      <w:r w:rsidRPr="00DF4BDE">
        <w:rPr>
          <w:rFonts w:ascii="Arial" w:eastAsia="宋体" w:hAnsi="Arial" w:cs="Arial"/>
          <w:b w:val="0"/>
          <w:sz w:val="20"/>
          <w:szCs w:val="20"/>
        </w:rPr>
        <w:t>Dit</w:t>
      </w:r>
      <w:proofErr w:type="spellEnd"/>
      <w:r w:rsidRPr="00DF4BDE">
        <w:rPr>
          <w:rFonts w:ascii="Arial" w:eastAsia="宋体" w:hAnsi="Arial" w:cs="Arial"/>
          <w:b w:val="0"/>
          <w:sz w:val="20"/>
          <w:szCs w:val="20"/>
        </w:rPr>
        <w:t xml:space="preserve"> Adamou, Boubacar</w:t>
      </w:r>
    </w:p>
    <w:p w14:paraId="2CEA18EF" w14:textId="77777777" w:rsidR="00C619AE" w:rsidRPr="00DF4BDE" w:rsidRDefault="00C619AE" w:rsidP="00337AA9">
      <w:pPr>
        <w:pStyle w:val="7"/>
        <w:tabs>
          <w:tab w:val="left" w:pos="2268"/>
        </w:tabs>
        <w:rPr>
          <w:rFonts w:ascii="Arial" w:hAnsi="Arial" w:cs="Arial"/>
          <w:b w:val="0"/>
          <w:bCs w:val="0"/>
          <w:sz w:val="20"/>
          <w:szCs w:val="20"/>
        </w:rPr>
      </w:pPr>
      <w:r w:rsidRPr="00DF4BDE">
        <w:rPr>
          <w:rFonts w:ascii="Arial" w:hAnsi="Arial" w:cs="Arial"/>
          <w:sz w:val="20"/>
          <w:szCs w:val="20"/>
        </w:rPr>
        <w:t>E-mail Address:</w:t>
      </w:r>
      <w:r w:rsidRPr="00DF4BDE">
        <w:rPr>
          <w:rFonts w:ascii="Arial" w:hAnsi="Arial" w:cs="Arial"/>
          <w:b w:val="0"/>
          <w:sz w:val="20"/>
          <w:szCs w:val="20"/>
        </w:rPr>
        <w:tab/>
        <w:t>kimba@vivo.com</w:t>
      </w:r>
    </w:p>
    <w:p w14:paraId="2BCB6330" w14:textId="77777777" w:rsidR="00C619AE" w:rsidRPr="0039735D" w:rsidRDefault="00C619AE" w:rsidP="00C619AE">
      <w:pPr>
        <w:spacing w:after="60"/>
        <w:ind w:left="1985" w:hanging="1985"/>
        <w:rPr>
          <w:rFonts w:ascii="Arial" w:hAnsi="Arial" w:cs="Arial"/>
          <w:b/>
          <w:szCs w:val="20"/>
        </w:rPr>
      </w:pPr>
    </w:p>
    <w:p w14:paraId="34A90486" w14:textId="77777777" w:rsidR="00C619AE" w:rsidRPr="00DF4BDE" w:rsidRDefault="00C619AE" w:rsidP="00C619AE">
      <w:pPr>
        <w:tabs>
          <w:tab w:val="left" w:pos="2268"/>
        </w:tabs>
        <w:rPr>
          <w:rFonts w:ascii="Arial" w:hAnsi="Arial" w:cs="Arial"/>
          <w:bCs/>
          <w:szCs w:val="20"/>
        </w:rPr>
      </w:pPr>
      <w:r w:rsidRPr="00DF4BDE">
        <w:rPr>
          <w:rFonts w:ascii="Arial" w:hAnsi="Arial" w:cs="Arial"/>
          <w:b/>
          <w:szCs w:val="20"/>
        </w:rPr>
        <w:t>Send any reply LS to:</w:t>
      </w:r>
      <w:r w:rsidRPr="00DF4BDE">
        <w:rPr>
          <w:rFonts w:ascii="Arial" w:hAnsi="Arial" w:cs="Arial"/>
          <w:b/>
          <w:szCs w:val="20"/>
        </w:rPr>
        <w:tab/>
        <w:t xml:space="preserve">3GPP Liaisons Coordinator, </w:t>
      </w:r>
      <w:hyperlink r:id="rId12" w:history="1">
        <w:r w:rsidRPr="00DF4BDE">
          <w:rPr>
            <w:rStyle w:val="af2"/>
            <w:rFonts w:ascii="Arial" w:hAnsi="Arial" w:cs="Arial"/>
            <w:b/>
            <w:szCs w:val="20"/>
          </w:rPr>
          <w:t>mailto:3GPPLiaison@etsi.org</w:t>
        </w:r>
      </w:hyperlink>
      <w:r w:rsidRPr="0039735D">
        <w:rPr>
          <w:rFonts w:ascii="Arial" w:hAnsi="Arial" w:cs="Arial"/>
          <w:b/>
          <w:szCs w:val="20"/>
        </w:rPr>
        <w:t xml:space="preserve"> </w:t>
      </w:r>
      <w:r w:rsidRPr="00DF4BDE">
        <w:rPr>
          <w:rFonts w:ascii="Arial" w:hAnsi="Arial" w:cs="Arial"/>
          <w:bCs/>
          <w:szCs w:val="20"/>
        </w:rPr>
        <w:tab/>
      </w:r>
    </w:p>
    <w:p w14:paraId="531F6B96" w14:textId="77777777" w:rsidR="00C619AE" w:rsidRPr="00DF4BDE" w:rsidRDefault="00C619AE" w:rsidP="00C619AE">
      <w:pPr>
        <w:spacing w:after="60"/>
        <w:ind w:left="1985" w:hanging="1985"/>
        <w:rPr>
          <w:rFonts w:ascii="Arial" w:hAnsi="Arial" w:cs="Arial"/>
          <w:b/>
          <w:szCs w:val="20"/>
        </w:rPr>
      </w:pPr>
    </w:p>
    <w:p w14:paraId="776F2A56" w14:textId="77777777" w:rsidR="00C619AE" w:rsidRPr="00DF4BDE" w:rsidRDefault="00C619AE" w:rsidP="00C619AE">
      <w:pPr>
        <w:spacing w:after="60"/>
        <w:ind w:left="1985" w:hanging="1985"/>
        <w:rPr>
          <w:rFonts w:ascii="Arial" w:hAnsi="Arial" w:cs="Arial"/>
          <w:bCs/>
          <w:szCs w:val="20"/>
        </w:rPr>
      </w:pPr>
      <w:r w:rsidRPr="00DF4BDE">
        <w:rPr>
          <w:rFonts w:ascii="Arial" w:hAnsi="Arial" w:cs="Arial"/>
          <w:b/>
          <w:szCs w:val="20"/>
        </w:rPr>
        <w:t>Attachments:</w:t>
      </w:r>
      <w:r w:rsidRPr="00DF4BDE">
        <w:rPr>
          <w:rFonts w:ascii="Arial" w:hAnsi="Arial" w:cs="Arial"/>
          <w:bCs/>
          <w:szCs w:val="20"/>
        </w:rPr>
        <w:tab/>
        <w:t>-</w:t>
      </w:r>
    </w:p>
    <w:p w14:paraId="7EB82511" w14:textId="77777777" w:rsidR="00C619AE" w:rsidRPr="00C416E6" w:rsidRDefault="00C619AE" w:rsidP="00C619AE">
      <w:pPr>
        <w:pBdr>
          <w:bottom w:val="single" w:sz="4" w:space="1" w:color="auto"/>
        </w:pBdr>
        <w:rPr>
          <w:rFonts w:ascii="Arial" w:hAnsi="Arial" w:cs="Arial"/>
        </w:rPr>
      </w:pPr>
    </w:p>
    <w:p w14:paraId="7972F8E1" w14:textId="77777777" w:rsidR="00C619AE" w:rsidRPr="00C416E6" w:rsidRDefault="00C619AE" w:rsidP="00C619AE">
      <w:pPr>
        <w:rPr>
          <w:rFonts w:ascii="Arial" w:hAnsi="Arial" w:cs="Arial"/>
        </w:rPr>
      </w:pPr>
    </w:p>
    <w:p w14:paraId="4AC2CBBF" w14:textId="77777777" w:rsidR="00C619AE" w:rsidRPr="00C416E6" w:rsidRDefault="00C619AE" w:rsidP="00C619AE">
      <w:pPr>
        <w:rPr>
          <w:rFonts w:ascii="Arial" w:hAnsi="Arial" w:cs="Arial"/>
          <w:b/>
        </w:rPr>
      </w:pPr>
      <w:r w:rsidRPr="00C416E6">
        <w:rPr>
          <w:rFonts w:ascii="Arial" w:hAnsi="Arial" w:cs="Arial"/>
          <w:b/>
        </w:rPr>
        <w:t>1. Overall Description:</w:t>
      </w:r>
    </w:p>
    <w:p w14:paraId="149CB0C9" w14:textId="154BA7BA" w:rsidR="00E329A9" w:rsidRPr="00337AA9" w:rsidRDefault="00C619AE" w:rsidP="000E2F57">
      <w:pPr>
        <w:pStyle w:val="ad"/>
        <w:rPr>
          <w:rFonts w:cs="Arial"/>
          <w:b w:val="0"/>
        </w:rPr>
      </w:pPr>
      <w:r w:rsidRPr="00337AA9">
        <w:rPr>
          <w:rFonts w:cs="Arial"/>
          <w:b w:val="0"/>
        </w:rPr>
        <w:t xml:space="preserve">RAN2 </w:t>
      </w:r>
      <w:r w:rsidR="00D52335">
        <w:rPr>
          <w:rFonts w:cs="Arial"/>
          <w:b w:val="0"/>
        </w:rPr>
        <w:t>has further</w:t>
      </w:r>
      <w:r w:rsidR="00E329A9" w:rsidRPr="00337AA9">
        <w:rPr>
          <w:rFonts w:cs="Arial"/>
          <w:b w:val="0"/>
        </w:rPr>
        <w:t xml:space="preserve"> discuss</w:t>
      </w:r>
      <w:r w:rsidR="00D52335">
        <w:rPr>
          <w:rFonts w:cs="Arial"/>
          <w:b w:val="0"/>
        </w:rPr>
        <w:t>ed</w:t>
      </w:r>
      <w:r w:rsidR="00E329A9" w:rsidRPr="00337AA9">
        <w:rPr>
          <w:rFonts w:cs="Arial"/>
          <w:b w:val="0"/>
        </w:rPr>
        <w:t xml:space="preserve"> the </w:t>
      </w:r>
      <w:r w:rsidR="00E76E6B">
        <w:rPr>
          <w:rFonts w:cs="Arial"/>
          <w:b w:val="0"/>
        </w:rPr>
        <w:t>option</w:t>
      </w:r>
      <w:r w:rsidR="00302DAF">
        <w:rPr>
          <w:rFonts w:cs="Arial"/>
          <w:b w:val="0"/>
        </w:rPr>
        <w:t>s</w:t>
      </w:r>
      <w:r w:rsidR="00E76E6B">
        <w:rPr>
          <w:rFonts w:cs="Arial"/>
          <w:b w:val="0"/>
        </w:rPr>
        <w:t xml:space="preserve"> 1/2a/2b/3 </w:t>
      </w:r>
      <w:r w:rsidR="00B53220">
        <w:rPr>
          <w:rFonts w:cs="Arial"/>
          <w:b w:val="0"/>
        </w:rPr>
        <w:t xml:space="preserve">mentioned in SA2 Ls </w:t>
      </w:r>
      <w:r w:rsidR="00212A42" w:rsidRPr="00DF4BDE">
        <w:rPr>
          <w:rFonts w:cs="Arial"/>
          <w:b w:val="0"/>
        </w:rPr>
        <w:t>S2-2006037</w:t>
      </w:r>
      <w:r w:rsidR="00B53220">
        <w:rPr>
          <w:rFonts w:cs="Arial"/>
          <w:b w:val="0"/>
        </w:rPr>
        <w:t xml:space="preserve"> </w:t>
      </w:r>
      <w:r w:rsidR="00E76E6B">
        <w:rPr>
          <w:rFonts w:cs="Arial"/>
          <w:b w:val="0"/>
        </w:rPr>
        <w:t xml:space="preserve">for solving </w:t>
      </w:r>
      <w:r w:rsidR="00E329A9" w:rsidRPr="00337AA9">
        <w:rPr>
          <w:rFonts w:cs="Arial"/>
          <w:b w:val="0"/>
        </w:rPr>
        <w:t>paging collision issue</w:t>
      </w:r>
      <w:r w:rsidR="00415F4A">
        <w:rPr>
          <w:rFonts w:cs="Arial"/>
          <w:b w:val="0"/>
        </w:rPr>
        <w:t>. RAN2</w:t>
      </w:r>
      <w:r w:rsidR="00E329A9" w:rsidRPr="00337AA9">
        <w:rPr>
          <w:rFonts w:cs="Arial"/>
          <w:b w:val="0"/>
        </w:rPr>
        <w:t xml:space="preserve"> </w:t>
      </w:r>
      <w:r w:rsidR="0063115D">
        <w:rPr>
          <w:rFonts w:cs="Arial"/>
          <w:b w:val="0"/>
        </w:rPr>
        <w:t xml:space="preserve">would like to inform SA2 </w:t>
      </w:r>
      <w:r w:rsidR="00476BE8">
        <w:rPr>
          <w:rFonts w:cs="Arial"/>
          <w:b w:val="0"/>
        </w:rPr>
        <w:t>the</w:t>
      </w:r>
      <w:r w:rsidR="00C35862">
        <w:rPr>
          <w:rFonts w:cs="Arial"/>
          <w:b w:val="0"/>
        </w:rPr>
        <w:t xml:space="preserve"> RAN2</w:t>
      </w:r>
      <w:r w:rsidR="00CF725D">
        <w:rPr>
          <w:rFonts w:cs="Arial"/>
          <w:b w:val="0"/>
        </w:rPr>
        <w:t>’s</w:t>
      </w:r>
      <w:r w:rsidR="00C35862">
        <w:rPr>
          <w:rFonts w:cs="Arial"/>
          <w:b w:val="0"/>
        </w:rPr>
        <w:t xml:space="preserve"> preference</w:t>
      </w:r>
      <w:r w:rsidR="004C0D77">
        <w:rPr>
          <w:rFonts w:cs="Arial"/>
          <w:b w:val="0"/>
        </w:rPr>
        <w:t xml:space="preserve"> regarding to paging collision objective</w:t>
      </w:r>
      <w:r w:rsidR="00C35862">
        <w:rPr>
          <w:rFonts w:cs="Arial"/>
          <w:b w:val="0"/>
        </w:rPr>
        <w:t>, as follows</w:t>
      </w:r>
      <w:r w:rsidR="00E329A9" w:rsidRPr="00337AA9">
        <w:rPr>
          <w:rFonts w:cs="Arial"/>
          <w:b w:val="0"/>
        </w:rPr>
        <w:t>:</w:t>
      </w:r>
    </w:p>
    <w:p w14:paraId="131AAA80" w14:textId="00090BA9" w:rsidR="00D04F7A" w:rsidRDefault="00EB1C3E" w:rsidP="00337AA9">
      <w:pPr>
        <w:pStyle w:val="Observation"/>
        <w:rPr>
          <w:rFonts w:eastAsia="MS Mincho" w:cs="Arial"/>
          <w:b w:val="0"/>
          <w:bCs w:val="0"/>
          <w:szCs w:val="24"/>
          <w:lang w:val="en-US" w:eastAsia="en-US"/>
        </w:rPr>
      </w:pPr>
      <w:r>
        <w:rPr>
          <w:rFonts w:eastAsia="MS Mincho" w:cs="Arial"/>
          <w:b w:val="0"/>
          <w:bCs w:val="0"/>
          <w:szCs w:val="24"/>
          <w:lang w:val="en-US" w:eastAsia="en-US"/>
        </w:rPr>
        <w:t xml:space="preserve">From RAN2 perspective, </w:t>
      </w:r>
      <w:r w:rsidR="009A179F">
        <w:rPr>
          <w:rFonts w:eastAsia="MS Mincho" w:cs="Arial"/>
          <w:b w:val="0"/>
          <w:bCs w:val="0"/>
          <w:szCs w:val="24"/>
          <w:lang w:val="en-US" w:eastAsia="en-US"/>
        </w:rPr>
        <w:t>o</w:t>
      </w:r>
      <w:r w:rsidR="00E73044" w:rsidRPr="00337AA9">
        <w:rPr>
          <w:rFonts w:eastAsia="MS Mincho" w:cs="Arial"/>
          <w:b w:val="0"/>
          <w:bCs w:val="0"/>
          <w:szCs w:val="24"/>
          <w:lang w:val="en-US" w:eastAsia="en-US"/>
        </w:rPr>
        <w:t xml:space="preserve">ption 3 is not </w:t>
      </w:r>
      <w:r w:rsidR="00280953">
        <w:rPr>
          <w:rFonts w:eastAsia="MS Mincho" w:cs="Arial"/>
          <w:b w:val="0"/>
          <w:bCs w:val="0"/>
          <w:szCs w:val="24"/>
          <w:lang w:val="en-US" w:eastAsia="en-US"/>
        </w:rPr>
        <w:t xml:space="preserve">preferred </w:t>
      </w:r>
      <w:r w:rsidR="00E73044" w:rsidRPr="00337AA9">
        <w:rPr>
          <w:rFonts w:eastAsia="MS Mincho" w:cs="Arial"/>
          <w:b w:val="0"/>
          <w:bCs w:val="0"/>
          <w:szCs w:val="24"/>
          <w:lang w:val="en-US" w:eastAsia="en-US"/>
        </w:rPr>
        <w:t>to solve paging collision in 5GS</w:t>
      </w:r>
      <w:r w:rsidR="00270AC1" w:rsidRPr="00337AA9">
        <w:rPr>
          <w:rFonts w:eastAsia="MS Mincho" w:cs="Arial"/>
          <w:b w:val="0"/>
          <w:bCs w:val="0"/>
          <w:szCs w:val="24"/>
          <w:lang w:val="en-US" w:eastAsia="en-US"/>
        </w:rPr>
        <w:t xml:space="preserve"> </w:t>
      </w:r>
      <w:r w:rsidR="0091043C">
        <w:rPr>
          <w:rFonts w:eastAsia="MS Mincho" w:cs="Arial"/>
          <w:b w:val="0"/>
          <w:bCs w:val="0"/>
          <w:szCs w:val="24"/>
          <w:lang w:val="en-US" w:eastAsia="en-US"/>
        </w:rPr>
        <w:t xml:space="preserve">due to the concern </w:t>
      </w:r>
      <w:r w:rsidR="003014D1">
        <w:rPr>
          <w:rFonts w:eastAsia="MS Mincho" w:cs="Arial"/>
          <w:b w:val="0"/>
          <w:bCs w:val="0"/>
          <w:szCs w:val="24"/>
          <w:lang w:val="en-US" w:eastAsia="en-US"/>
        </w:rPr>
        <w:t>about</w:t>
      </w:r>
      <w:r w:rsidR="0091043C">
        <w:rPr>
          <w:rFonts w:eastAsia="MS Mincho" w:cs="Arial"/>
          <w:b w:val="0"/>
          <w:bCs w:val="0"/>
          <w:szCs w:val="24"/>
          <w:lang w:val="en-US" w:eastAsia="en-US"/>
        </w:rPr>
        <w:t xml:space="preserve"> the increased </w:t>
      </w:r>
      <w:r w:rsidR="008A46F2">
        <w:rPr>
          <w:rFonts w:eastAsia="MS Mincho" w:cs="Arial"/>
          <w:b w:val="0"/>
          <w:bCs w:val="0"/>
          <w:szCs w:val="24"/>
          <w:lang w:val="en-US" w:eastAsia="en-US"/>
        </w:rPr>
        <w:t xml:space="preserve">paging </w:t>
      </w:r>
      <w:r w:rsidR="00270AC1" w:rsidRPr="00337AA9">
        <w:rPr>
          <w:rFonts w:eastAsia="MS Mincho" w:cs="Arial"/>
          <w:b w:val="0"/>
          <w:bCs w:val="0"/>
          <w:szCs w:val="24"/>
          <w:lang w:val="en-US" w:eastAsia="en-US"/>
        </w:rPr>
        <w:t>signal overhead</w:t>
      </w:r>
      <w:r w:rsidR="00E73044" w:rsidRPr="00337AA9">
        <w:rPr>
          <w:rFonts w:eastAsia="MS Mincho" w:cs="Arial"/>
          <w:b w:val="0"/>
          <w:bCs w:val="0"/>
          <w:szCs w:val="24"/>
          <w:lang w:val="en-US" w:eastAsia="en-US"/>
        </w:rPr>
        <w:t>.</w:t>
      </w:r>
      <w:r w:rsidR="00247953">
        <w:rPr>
          <w:rFonts w:eastAsia="MS Mincho" w:cs="Arial"/>
          <w:b w:val="0"/>
          <w:bCs w:val="0"/>
          <w:szCs w:val="24"/>
          <w:lang w:val="en-US" w:eastAsia="en-US"/>
        </w:rPr>
        <w:t xml:space="preserve"> While </w:t>
      </w:r>
      <w:r w:rsidR="00431B81">
        <w:rPr>
          <w:rFonts w:eastAsia="MS Mincho" w:cs="Arial"/>
          <w:b w:val="0"/>
          <w:bCs w:val="0"/>
          <w:szCs w:val="24"/>
          <w:lang w:val="en-US" w:eastAsia="en-US"/>
        </w:rPr>
        <w:t xml:space="preserve">among </w:t>
      </w:r>
      <w:r w:rsidR="005E403F">
        <w:rPr>
          <w:rFonts w:eastAsia="MS Mincho" w:cs="Arial"/>
          <w:b w:val="0"/>
          <w:bCs w:val="0"/>
          <w:szCs w:val="24"/>
          <w:lang w:val="en-US" w:eastAsia="en-US"/>
        </w:rPr>
        <w:t xml:space="preserve">the </w:t>
      </w:r>
      <w:r w:rsidR="00431B81">
        <w:rPr>
          <w:rFonts w:eastAsia="MS Mincho" w:cs="Arial"/>
          <w:b w:val="0"/>
          <w:bCs w:val="0"/>
          <w:szCs w:val="24"/>
          <w:lang w:val="en-US" w:eastAsia="en-US"/>
        </w:rPr>
        <w:t xml:space="preserve">NAS based solutions (option 1/2a/2b), </w:t>
      </w:r>
      <w:r w:rsidR="00840A31" w:rsidRPr="00337AA9">
        <w:rPr>
          <w:rFonts w:eastAsia="MS Mincho" w:cs="Arial"/>
          <w:b w:val="0"/>
          <w:bCs w:val="0"/>
          <w:szCs w:val="24"/>
          <w:lang w:val="en-US" w:eastAsia="en-US"/>
        </w:rPr>
        <w:t>option</w:t>
      </w:r>
      <w:r w:rsidR="005B4922">
        <w:rPr>
          <w:rFonts w:eastAsia="MS Mincho" w:cs="Arial"/>
          <w:b w:val="0"/>
          <w:bCs w:val="0"/>
          <w:szCs w:val="24"/>
          <w:lang w:val="en-US" w:eastAsia="en-US"/>
        </w:rPr>
        <w:t xml:space="preserve"> </w:t>
      </w:r>
      <w:r w:rsidR="00840A31" w:rsidRPr="00337AA9">
        <w:rPr>
          <w:rFonts w:eastAsia="MS Mincho" w:cs="Arial"/>
          <w:b w:val="0"/>
          <w:bCs w:val="0"/>
          <w:szCs w:val="24"/>
          <w:lang w:val="en-US" w:eastAsia="en-US"/>
        </w:rPr>
        <w:t xml:space="preserve">1 </w:t>
      </w:r>
      <w:r w:rsidR="004240E1">
        <w:rPr>
          <w:rFonts w:eastAsia="MS Mincho" w:cs="Arial"/>
          <w:b w:val="0"/>
          <w:bCs w:val="0"/>
          <w:szCs w:val="24"/>
          <w:lang w:val="en-US" w:eastAsia="en-US"/>
        </w:rPr>
        <w:t xml:space="preserve">seems to be the most effective solution </w:t>
      </w:r>
      <w:r w:rsidR="00081ED5">
        <w:rPr>
          <w:rFonts w:eastAsia="MS Mincho" w:cs="Arial"/>
          <w:b w:val="0"/>
          <w:bCs w:val="0"/>
          <w:szCs w:val="24"/>
          <w:lang w:val="en-US" w:eastAsia="en-US"/>
        </w:rPr>
        <w:t xml:space="preserve">in 5GS </w:t>
      </w:r>
      <w:r w:rsidR="00BC4586">
        <w:rPr>
          <w:rFonts w:eastAsia="MS Mincho" w:cs="Arial"/>
          <w:b w:val="0"/>
          <w:bCs w:val="0"/>
          <w:szCs w:val="24"/>
          <w:lang w:val="en-US" w:eastAsia="en-US"/>
        </w:rPr>
        <w:t xml:space="preserve">since it </w:t>
      </w:r>
      <w:r w:rsidR="004240E1">
        <w:rPr>
          <w:rFonts w:eastAsia="MS Mincho" w:cs="Arial"/>
          <w:b w:val="0"/>
          <w:bCs w:val="0"/>
          <w:szCs w:val="24"/>
          <w:lang w:val="en-US" w:eastAsia="en-US"/>
        </w:rPr>
        <w:t>can work well with</w:t>
      </w:r>
      <w:r w:rsidR="004240E1" w:rsidRPr="00337AA9">
        <w:rPr>
          <w:rFonts w:eastAsia="MS Mincho" w:cs="Arial"/>
          <w:b w:val="0"/>
          <w:bCs w:val="0"/>
          <w:szCs w:val="24"/>
          <w:lang w:val="en-US" w:eastAsia="en-US"/>
        </w:rPr>
        <w:t xml:space="preserve"> </w:t>
      </w:r>
      <w:r w:rsidR="00E069FF">
        <w:rPr>
          <w:rFonts w:eastAsia="MS Mincho" w:cs="Arial"/>
          <w:b w:val="0"/>
          <w:bCs w:val="0"/>
          <w:szCs w:val="24"/>
          <w:lang w:val="en-US" w:eastAsia="en-US"/>
        </w:rPr>
        <w:t xml:space="preserve">the minimum </w:t>
      </w:r>
      <w:r w:rsidR="00F4399C">
        <w:rPr>
          <w:rFonts w:eastAsia="MS Mincho" w:cs="Arial"/>
          <w:b w:val="0"/>
          <w:bCs w:val="0"/>
          <w:szCs w:val="24"/>
          <w:lang w:val="en-US" w:eastAsia="en-US"/>
        </w:rPr>
        <w:t>specification impact (</w:t>
      </w:r>
      <w:r w:rsidR="005A44FC" w:rsidRPr="00337AA9">
        <w:rPr>
          <w:rFonts w:eastAsia="MS Mincho" w:cs="Arial"/>
          <w:b w:val="0"/>
          <w:bCs w:val="0"/>
          <w:szCs w:val="24"/>
          <w:lang w:val="en-US" w:eastAsia="en-US"/>
        </w:rPr>
        <w:t>no RAN impact</w:t>
      </w:r>
      <w:r w:rsidR="00F4399C">
        <w:rPr>
          <w:rFonts w:eastAsia="MS Mincho" w:cs="Arial"/>
          <w:b w:val="0"/>
          <w:bCs w:val="0"/>
          <w:szCs w:val="24"/>
          <w:lang w:val="en-US" w:eastAsia="en-US"/>
        </w:rPr>
        <w:t xml:space="preserve">) </w:t>
      </w:r>
      <w:r w:rsidR="004240E1" w:rsidRPr="00337AA9">
        <w:rPr>
          <w:rFonts w:eastAsia="MS Mincho" w:cs="Arial"/>
          <w:b w:val="0"/>
          <w:bCs w:val="0"/>
          <w:szCs w:val="24"/>
          <w:lang w:val="en-US" w:eastAsia="en-US"/>
        </w:rPr>
        <w:t>and does not require the CN for non-volatile storage of any related UE_ID offset or alternative UE_ID value</w:t>
      </w:r>
      <w:r w:rsidR="004240E1">
        <w:rPr>
          <w:rFonts w:eastAsia="MS Mincho" w:cs="Arial"/>
          <w:b w:val="0"/>
          <w:bCs w:val="0"/>
          <w:szCs w:val="24"/>
          <w:lang w:val="en-US" w:eastAsia="en-US"/>
        </w:rPr>
        <w:t xml:space="preserve">. </w:t>
      </w:r>
      <w:r w:rsidR="006005B3">
        <w:rPr>
          <w:rFonts w:eastAsia="MS Mincho" w:cs="Arial"/>
          <w:b w:val="0"/>
          <w:bCs w:val="0"/>
          <w:szCs w:val="24"/>
          <w:lang w:val="en-US" w:eastAsia="en-US"/>
        </w:rPr>
        <w:t xml:space="preserve">Hence, </w:t>
      </w:r>
      <w:r w:rsidR="00F06529">
        <w:rPr>
          <w:rFonts w:eastAsia="MS Mincho" w:cs="Arial"/>
          <w:b w:val="0"/>
          <w:bCs w:val="0"/>
          <w:szCs w:val="24"/>
          <w:lang w:val="en-US" w:eastAsia="en-US"/>
        </w:rPr>
        <w:t xml:space="preserve">RAN2 </w:t>
      </w:r>
      <w:r w:rsidR="00E72706">
        <w:rPr>
          <w:rFonts w:eastAsia="MS Mincho" w:cs="Arial"/>
          <w:b w:val="0"/>
          <w:bCs w:val="0"/>
          <w:szCs w:val="24"/>
          <w:lang w:val="en-US" w:eastAsia="en-US"/>
        </w:rPr>
        <w:t>prefers</w:t>
      </w:r>
      <w:r w:rsidR="00F06529">
        <w:rPr>
          <w:rFonts w:eastAsia="MS Mincho" w:cs="Arial"/>
          <w:b w:val="0"/>
          <w:bCs w:val="0"/>
          <w:szCs w:val="24"/>
          <w:lang w:val="en-US" w:eastAsia="en-US"/>
        </w:rPr>
        <w:t xml:space="preserve"> to consider option 1 </w:t>
      </w:r>
      <w:r w:rsidR="00840A31" w:rsidRPr="00337AA9">
        <w:rPr>
          <w:rFonts w:eastAsia="MS Mincho" w:cs="Arial"/>
          <w:b w:val="0"/>
          <w:bCs w:val="0"/>
          <w:szCs w:val="24"/>
          <w:lang w:val="en-US" w:eastAsia="en-US"/>
        </w:rPr>
        <w:t>to be a baseline solution for both RRC_IDLE or RRC_INACTIVE UEs solving paging collision issue in 5GS</w:t>
      </w:r>
      <w:r w:rsidR="004205E1">
        <w:rPr>
          <w:rFonts w:eastAsia="MS Mincho" w:cs="Arial"/>
          <w:b w:val="0"/>
          <w:bCs w:val="0"/>
          <w:szCs w:val="24"/>
          <w:lang w:val="en-US" w:eastAsia="en-US"/>
        </w:rPr>
        <w:t>.</w:t>
      </w:r>
      <w:r w:rsidR="00C453F0">
        <w:rPr>
          <w:rFonts w:eastAsia="MS Mincho" w:cs="Arial"/>
          <w:b w:val="0"/>
          <w:bCs w:val="0"/>
          <w:szCs w:val="24"/>
          <w:lang w:val="en-US" w:eastAsia="en-US"/>
        </w:rPr>
        <w:t xml:space="preserve"> </w:t>
      </w:r>
      <w:r w:rsidR="00393D42" w:rsidRPr="00337AA9">
        <w:rPr>
          <w:rFonts w:eastAsia="MS Mincho" w:cs="Arial"/>
          <w:b w:val="0"/>
          <w:bCs w:val="0"/>
          <w:szCs w:val="24"/>
          <w:lang w:val="en-US" w:eastAsia="en-US"/>
        </w:rPr>
        <w:t>RAN2</w:t>
      </w:r>
      <w:r w:rsidR="00A73721">
        <w:rPr>
          <w:rFonts w:eastAsia="MS Mincho" w:cs="Arial"/>
          <w:b w:val="0"/>
          <w:bCs w:val="0"/>
          <w:szCs w:val="24"/>
          <w:lang w:val="en-US" w:eastAsia="en-US"/>
        </w:rPr>
        <w:t xml:space="preserve"> also </w:t>
      </w:r>
      <w:r w:rsidR="00393D42" w:rsidRPr="00337AA9">
        <w:rPr>
          <w:rFonts w:eastAsia="MS Mincho" w:cs="Arial"/>
          <w:b w:val="0"/>
          <w:bCs w:val="0"/>
          <w:szCs w:val="24"/>
          <w:lang w:val="en-US" w:eastAsia="en-US"/>
        </w:rPr>
        <w:t>understand</w:t>
      </w:r>
      <w:r w:rsidR="00A73721">
        <w:rPr>
          <w:rFonts w:eastAsia="MS Mincho" w:cs="Arial"/>
          <w:b w:val="0"/>
          <w:bCs w:val="0"/>
          <w:szCs w:val="24"/>
          <w:lang w:val="en-US" w:eastAsia="en-US"/>
        </w:rPr>
        <w:t>s that</w:t>
      </w:r>
      <w:r w:rsidR="00393D42" w:rsidRPr="00337AA9">
        <w:rPr>
          <w:rFonts w:eastAsia="MS Mincho" w:cs="Arial"/>
          <w:b w:val="0"/>
          <w:bCs w:val="0"/>
          <w:szCs w:val="24"/>
          <w:lang w:val="en-US" w:eastAsia="en-US"/>
        </w:rPr>
        <w:t xml:space="preserve"> </w:t>
      </w:r>
      <w:r w:rsidR="00E04F75" w:rsidRPr="00337AA9">
        <w:rPr>
          <w:rFonts w:eastAsia="MS Mincho" w:cs="Arial"/>
          <w:b w:val="0"/>
          <w:bCs w:val="0"/>
          <w:szCs w:val="24"/>
          <w:lang w:val="en-US" w:eastAsia="en-US"/>
        </w:rPr>
        <w:t>a</w:t>
      </w:r>
      <w:r w:rsidR="00603B2F" w:rsidRPr="00337AA9">
        <w:rPr>
          <w:rFonts w:eastAsia="MS Mincho" w:cs="Arial"/>
          <w:b w:val="0"/>
          <w:bCs w:val="0"/>
          <w:szCs w:val="24"/>
          <w:lang w:val="en-US" w:eastAsia="en-US"/>
        </w:rPr>
        <w:t xml:space="preserve">n optional NAS assistant information can be provided by the UE to the network for solving paging collision. </w:t>
      </w:r>
      <w:r w:rsidR="00675209">
        <w:rPr>
          <w:rFonts w:eastAsia="MS Mincho" w:cs="Arial"/>
          <w:b w:val="0"/>
          <w:bCs w:val="0"/>
          <w:szCs w:val="24"/>
          <w:lang w:val="en-US" w:eastAsia="en-US"/>
        </w:rPr>
        <w:t xml:space="preserve">However, </w:t>
      </w:r>
      <w:r w:rsidR="00CA4964">
        <w:rPr>
          <w:rFonts w:eastAsia="MS Mincho" w:cs="Arial"/>
          <w:b w:val="0"/>
          <w:bCs w:val="0"/>
          <w:szCs w:val="24"/>
          <w:lang w:val="en-US" w:eastAsia="en-US"/>
        </w:rPr>
        <w:t xml:space="preserve">this </w:t>
      </w:r>
      <w:r w:rsidR="00811DB6">
        <w:rPr>
          <w:rFonts w:eastAsia="MS Mincho" w:cs="Arial"/>
          <w:b w:val="0"/>
          <w:bCs w:val="0"/>
          <w:szCs w:val="24"/>
          <w:lang w:val="en-US" w:eastAsia="en-US"/>
        </w:rPr>
        <w:t xml:space="preserve">should be finally decided by SA2. </w:t>
      </w:r>
    </w:p>
    <w:p w14:paraId="45F6A26C" w14:textId="5802B911" w:rsidR="00C619AE" w:rsidRPr="00337AA9" w:rsidRDefault="00D04F7A" w:rsidP="00337AA9">
      <w:pPr>
        <w:pStyle w:val="Observation"/>
        <w:rPr>
          <w:rFonts w:eastAsia="MS Mincho" w:cs="Arial"/>
          <w:b w:val="0"/>
          <w:bCs w:val="0"/>
          <w:szCs w:val="24"/>
          <w:lang w:val="en-US" w:eastAsia="en-US"/>
        </w:rPr>
      </w:pPr>
      <w:r>
        <w:rPr>
          <w:rFonts w:eastAsia="MS Mincho" w:cs="Arial"/>
          <w:b w:val="0"/>
          <w:bCs w:val="0"/>
          <w:szCs w:val="24"/>
          <w:lang w:val="en-US" w:eastAsia="en-US"/>
        </w:rPr>
        <w:t xml:space="preserve">Moreover, </w:t>
      </w:r>
      <w:r w:rsidR="00E57722" w:rsidRPr="00337AA9">
        <w:rPr>
          <w:rFonts w:eastAsia="MS Mincho" w:cs="Arial"/>
          <w:b w:val="0"/>
          <w:bCs w:val="0"/>
          <w:szCs w:val="24"/>
          <w:lang w:val="en-US" w:eastAsia="en-US"/>
        </w:rPr>
        <w:t xml:space="preserve">RAN2 </w:t>
      </w:r>
      <w:r w:rsidR="009A0CD1">
        <w:rPr>
          <w:rFonts w:eastAsia="MS Mincho" w:cs="Arial"/>
          <w:b w:val="0"/>
          <w:bCs w:val="0"/>
          <w:szCs w:val="24"/>
          <w:lang w:val="en-US" w:eastAsia="en-US"/>
        </w:rPr>
        <w:t xml:space="preserve">has </w:t>
      </w:r>
      <w:r w:rsidR="004A4CCE">
        <w:rPr>
          <w:rFonts w:eastAsia="MS Mincho" w:cs="Arial"/>
          <w:b w:val="0"/>
          <w:bCs w:val="0"/>
          <w:szCs w:val="24"/>
          <w:lang w:val="en-US" w:eastAsia="en-US"/>
        </w:rPr>
        <w:t xml:space="preserve">also </w:t>
      </w:r>
      <w:r w:rsidR="009A0CD1">
        <w:rPr>
          <w:rFonts w:eastAsia="MS Mincho" w:cs="Arial"/>
          <w:b w:val="0"/>
          <w:bCs w:val="0"/>
          <w:szCs w:val="24"/>
          <w:lang w:val="en-US" w:eastAsia="en-US"/>
        </w:rPr>
        <w:t>concluded</w:t>
      </w:r>
      <w:r w:rsidR="009A0CD1" w:rsidRPr="00337AA9">
        <w:rPr>
          <w:rFonts w:eastAsia="MS Mincho" w:cs="Arial"/>
          <w:b w:val="0"/>
          <w:bCs w:val="0"/>
          <w:szCs w:val="24"/>
          <w:lang w:val="en-US" w:eastAsia="en-US"/>
        </w:rPr>
        <w:t xml:space="preserve"> </w:t>
      </w:r>
      <w:r w:rsidR="00E57722" w:rsidRPr="00337AA9">
        <w:rPr>
          <w:rFonts w:eastAsia="MS Mincho" w:cs="Arial"/>
          <w:b w:val="0"/>
          <w:bCs w:val="0"/>
          <w:szCs w:val="24"/>
          <w:lang w:val="en-US" w:eastAsia="en-US"/>
        </w:rPr>
        <w:t>that</w:t>
      </w:r>
      <w:r w:rsidR="004C3D04" w:rsidRPr="00337AA9">
        <w:rPr>
          <w:rFonts w:eastAsia="MS Mincho" w:cs="Arial"/>
          <w:b w:val="0"/>
          <w:bCs w:val="0"/>
          <w:szCs w:val="24"/>
          <w:lang w:val="en-US" w:eastAsia="en-US"/>
        </w:rPr>
        <w:t xml:space="preserve"> paging collision is detected at UE AS</w:t>
      </w:r>
      <w:r w:rsidR="009A0CD1">
        <w:rPr>
          <w:rFonts w:eastAsia="MS Mincho" w:cs="Arial"/>
          <w:b w:val="0"/>
          <w:bCs w:val="0"/>
          <w:szCs w:val="24"/>
          <w:lang w:val="en-US" w:eastAsia="en-US"/>
        </w:rPr>
        <w:t>, and</w:t>
      </w:r>
      <w:r w:rsidR="004C3D04" w:rsidRPr="00337AA9">
        <w:rPr>
          <w:rFonts w:eastAsia="MS Mincho" w:cs="Arial"/>
          <w:b w:val="0"/>
          <w:bCs w:val="0"/>
          <w:szCs w:val="24"/>
          <w:lang w:val="en-US" w:eastAsia="en-US"/>
        </w:rPr>
        <w:t xml:space="preserve"> </w:t>
      </w:r>
      <w:proofErr w:type="gramStart"/>
      <w:r w:rsidR="004C3D04" w:rsidRPr="00337AA9">
        <w:rPr>
          <w:rFonts w:eastAsia="MS Mincho" w:cs="Arial"/>
          <w:b w:val="0"/>
          <w:bCs w:val="0"/>
          <w:szCs w:val="24"/>
          <w:lang w:val="en-US" w:eastAsia="en-US"/>
        </w:rPr>
        <w:t>an</w:t>
      </w:r>
      <w:proofErr w:type="gramEnd"/>
      <w:r w:rsidR="004C3D04" w:rsidRPr="00337AA9">
        <w:rPr>
          <w:rFonts w:eastAsia="MS Mincho" w:cs="Arial"/>
          <w:b w:val="0"/>
          <w:bCs w:val="0"/>
          <w:szCs w:val="24"/>
          <w:lang w:val="en-US" w:eastAsia="en-US"/>
        </w:rPr>
        <w:t xml:space="preserve"> paging collision indication is needed to be transmitted from UE AS to UE NAS. </w:t>
      </w:r>
      <w:r w:rsidR="00AE734A">
        <w:rPr>
          <w:rFonts w:eastAsia="MS Mincho" w:cs="Arial"/>
          <w:b w:val="0"/>
          <w:bCs w:val="0"/>
          <w:szCs w:val="24"/>
          <w:lang w:val="en-US" w:eastAsia="en-US"/>
        </w:rPr>
        <w:t xml:space="preserve">RAN2 would like to ask SA2 to confirm RAN2’s understanding. </w:t>
      </w:r>
    </w:p>
    <w:p w14:paraId="21C1E985" w14:textId="77777777" w:rsidR="00C619AE" w:rsidRPr="00C416E6" w:rsidRDefault="00C619AE" w:rsidP="00C619AE">
      <w:pPr>
        <w:pStyle w:val="B1"/>
        <w:ind w:left="1134"/>
      </w:pPr>
    </w:p>
    <w:p w14:paraId="27285674" w14:textId="77777777" w:rsidR="00C619AE" w:rsidRPr="00C416E6" w:rsidRDefault="00C619AE" w:rsidP="00C619AE">
      <w:pPr>
        <w:rPr>
          <w:rFonts w:ascii="Arial" w:hAnsi="Arial" w:cs="Arial"/>
          <w:b/>
        </w:rPr>
      </w:pPr>
      <w:r w:rsidRPr="00C416E6">
        <w:rPr>
          <w:rFonts w:ascii="Arial" w:hAnsi="Arial" w:cs="Arial"/>
          <w:b/>
        </w:rPr>
        <w:t>2. Actions:</w:t>
      </w:r>
    </w:p>
    <w:p w14:paraId="51897063" w14:textId="78B9858E" w:rsidR="00C619AE" w:rsidRPr="00C416E6" w:rsidRDefault="00C619AE" w:rsidP="00C619AE">
      <w:pPr>
        <w:ind w:left="1985" w:hanging="1985"/>
        <w:rPr>
          <w:rFonts w:ascii="Arial" w:hAnsi="Arial" w:cs="Arial"/>
          <w:b/>
        </w:rPr>
      </w:pPr>
      <w:r w:rsidRPr="00C416E6">
        <w:rPr>
          <w:rFonts w:ascii="Arial" w:hAnsi="Arial" w:cs="Arial"/>
          <w:b/>
        </w:rPr>
        <w:t>To SA2</w:t>
      </w:r>
    </w:p>
    <w:p w14:paraId="20A97469" w14:textId="7C71CA16" w:rsidR="00C619AE" w:rsidRPr="00C416E6" w:rsidRDefault="00C619AE" w:rsidP="00C619AE">
      <w:pPr>
        <w:ind w:left="993" w:hanging="993"/>
        <w:rPr>
          <w:rFonts w:ascii="Arial" w:hAnsi="Arial" w:cs="Arial"/>
        </w:rPr>
      </w:pPr>
      <w:r w:rsidRPr="00C416E6">
        <w:rPr>
          <w:rFonts w:ascii="Arial" w:hAnsi="Arial" w:cs="Arial"/>
          <w:b/>
        </w:rPr>
        <w:lastRenderedPageBreak/>
        <w:t xml:space="preserve">ACTION: </w:t>
      </w:r>
      <w:r w:rsidRPr="00C416E6">
        <w:rPr>
          <w:rFonts w:ascii="Arial" w:hAnsi="Arial" w:cs="Arial"/>
          <w:b/>
        </w:rPr>
        <w:tab/>
      </w:r>
      <w:r w:rsidRPr="00C416E6">
        <w:rPr>
          <w:rFonts w:ascii="Arial" w:hAnsi="Arial" w:cs="Arial"/>
        </w:rPr>
        <w:t>RAN2 respectfully</w:t>
      </w:r>
      <w:r w:rsidR="00CA398B">
        <w:rPr>
          <w:rFonts w:ascii="Arial" w:hAnsi="Arial" w:cs="Arial"/>
        </w:rPr>
        <w:t xml:space="preserve"> ask SA2 to </w:t>
      </w:r>
      <w:r w:rsidR="00281F88">
        <w:rPr>
          <w:rFonts w:ascii="Arial" w:hAnsi="Arial" w:cs="Arial"/>
        </w:rPr>
        <w:t xml:space="preserve">take </w:t>
      </w:r>
      <w:r w:rsidR="00CA398B">
        <w:rPr>
          <w:rFonts w:ascii="Arial" w:hAnsi="Arial" w:cs="Arial"/>
        </w:rPr>
        <w:t>RAN2’s feedback</w:t>
      </w:r>
      <w:r w:rsidR="00321F6D">
        <w:rPr>
          <w:rFonts w:ascii="Arial" w:hAnsi="Arial" w:cs="Arial"/>
        </w:rPr>
        <w:t xml:space="preserve"> into consideration</w:t>
      </w:r>
      <w:r w:rsidRPr="00C416E6">
        <w:rPr>
          <w:rFonts w:ascii="Arial" w:hAnsi="Arial" w:cs="Arial"/>
        </w:rPr>
        <w:t>.</w:t>
      </w:r>
    </w:p>
    <w:p w14:paraId="1FE3AFF2" w14:textId="77777777" w:rsidR="00C619AE" w:rsidRPr="00C416E6" w:rsidRDefault="00C619AE" w:rsidP="00C619AE">
      <w:pPr>
        <w:rPr>
          <w:rFonts w:ascii="Arial" w:hAnsi="Arial" w:cs="Arial"/>
          <w:b/>
        </w:rPr>
      </w:pPr>
    </w:p>
    <w:p w14:paraId="7CE19B8C" w14:textId="77777777" w:rsidR="00C619AE" w:rsidRPr="00C416E6" w:rsidRDefault="00C619AE" w:rsidP="00C619AE">
      <w:pPr>
        <w:rPr>
          <w:rFonts w:ascii="Arial" w:hAnsi="Arial" w:cs="Arial"/>
          <w:b/>
        </w:rPr>
      </w:pPr>
      <w:r w:rsidRPr="00C416E6">
        <w:rPr>
          <w:rFonts w:ascii="Arial" w:hAnsi="Arial" w:cs="Arial"/>
          <w:b/>
        </w:rPr>
        <w:t>3. Date of Next TSG-RAN WG2 Meetings:</w:t>
      </w:r>
    </w:p>
    <w:p w14:paraId="3FAEC26D" w14:textId="33A6042B" w:rsidR="00C619AE" w:rsidRDefault="00C619AE" w:rsidP="00C619AE">
      <w:pPr>
        <w:tabs>
          <w:tab w:val="left" w:pos="3119"/>
        </w:tabs>
        <w:ind w:left="2268" w:hanging="2268"/>
        <w:rPr>
          <w:rFonts w:ascii="Arial" w:hAnsi="Arial" w:cs="Arial"/>
          <w:bCs/>
        </w:rPr>
      </w:pPr>
      <w:r w:rsidRPr="00C416E6">
        <w:rPr>
          <w:rFonts w:ascii="Arial" w:hAnsi="Arial" w:cs="Arial"/>
          <w:bCs/>
        </w:rPr>
        <w:t>3GPP RAN2#115-e</w:t>
      </w:r>
      <w:r w:rsidRPr="00C416E6">
        <w:rPr>
          <w:rFonts w:ascii="Arial" w:hAnsi="Arial" w:cs="Arial"/>
          <w:bCs/>
        </w:rPr>
        <w:tab/>
        <w:t>from 2021-08-16</w:t>
      </w:r>
      <w:r w:rsidRPr="00C416E6">
        <w:rPr>
          <w:rFonts w:ascii="Arial" w:hAnsi="Arial" w:cs="Arial"/>
          <w:bCs/>
        </w:rPr>
        <w:tab/>
        <w:t>to 2021-08-27</w:t>
      </w:r>
      <w:r w:rsidRPr="00C416E6">
        <w:rPr>
          <w:rFonts w:ascii="Arial" w:hAnsi="Arial" w:cs="Arial"/>
          <w:bCs/>
        </w:rPr>
        <w:tab/>
      </w:r>
      <w:r w:rsidRPr="00C416E6">
        <w:rPr>
          <w:rFonts w:ascii="Arial" w:hAnsi="Arial" w:cs="Arial"/>
          <w:bCs/>
        </w:rPr>
        <w:tab/>
        <w:t>Electronic Meeting</w:t>
      </w:r>
    </w:p>
    <w:p w14:paraId="02FAC097" w14:textId="77777777" w:rsidR="00893C44" w:rsidRPr="00C416E6" w:rsidRDefault="00893C44" w:rsidP="00C619AE">
      <w:pPr>
        <w:tabs>
          <w:tab w:val="left" w:pos="3119"/>
        </w:tabs>
        <w:ind w:left="2268" w:hanging="2268"/>
        <w:rPr>
          <w:rFonts w:ascii="Arial" w:hAnsi="Arial" w:cs="Arial"/>
          <w:bCs/>
        </w:rPr>
      </w:pPr>
    </w:p>
    <w:p w14:paraId="4B9167BA" w14:textId="77777777" w:rsidR="00C619AE" w:rsidRPr="008C0C5A" w:rsidRDefault="00C619AE" w:rsidP="008C0C5A">
      <w:pPr>
        <w:pStyle w:val="ad"/>
        <w:tabs>
          <w:tab w:val="clear" w:pos="4536"/>
          <w:tab w:val="left" w:pos="1800"/>
        </w:tabs>
        <w:ind w:left="1628" w:hangingChars="814" w:hanging="1628"/>
        <w:rPr>
          <w:rFonts w:ascii="Times New Roman" w:hAnsi="Times New Roman"/>
          <w:b w:val="0"/>
          <w:szCs w:val="21"/>
        </w:rPr>
      </w:pPr>
    </w:p>
    <w:sectPr w:rsidR="00C619AE" w:rsidRPr="008C0C5A">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AAD52" w14:textId="77777777" w:rsidR="00495E09" w:rsidRDefault="00495E09" w:rsidP="0057620D">
      <w:pPr>
        <w:spacing w:after="0"/>
      </w:pPr>
      <w:r>
        <w:separator/>
      </w:r>
    </w:p>
  </w:endnote>
  <w:endnote w:type="continuationSeparator" w:id="0">
    <w:p w14:paraId="22F223FB" w14:textId="77777777" w:rsidR="00495E09" w:rsidRDefault="00495E09" w:rsidP="00576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EE32C0" w14:textId="77777777" w:rsidR="00495E09" w:rsidRDefault="00495E09" w:rsidP="0057620D">
      <w:pPr>
        <w:spacing w:after="0"/>
      </w:pPr>
      <w:r>
        <w:separator/>
      </w:r>
    </w:p>
  </w:footnote>
  <w:footnote w:type="continuationSeparator" w:id="0">
    <w:p w14:paraId="6C8F45C0" w14:textId="77777777" w:rsidR="00495E09" w:rsidRDefault="00495E09" w:rsidP="005762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E5B58"/>
    <w:multiLevelType w:val="multilevel"/>
    <w:tmpl w:val="60C831B0"/>
    <w:lvl w:ilvl="0">
      <w:start w:val="1"/>
      <w:numFmt w:val="decimal"/>
      <w:lvlText w:val="Observation %1:"/>
      <w:lvlJc w:val="left"/>
      <w:pPr>
        <w:tabs>
          <w:tab w:val="num" w:pos="850"/>
        </w:tabs>
        <w:ind w:left="850" w:hanging="425"/>
      </w:pPr>
      <w:rPr>
        <w:rFonts w:hint="eastAsia"/>
        <w:b/>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A657348"/>
    <w:multiLevelType w:val="hybridMultilevel"/>
    <w:tmpl w:val="A04E6B78"/>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D4378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2FEFFE2"/>
    <w:lvl w:ilvl="0" w:tplc="78A864BC">
      <w:start w:val="1"/>
      <w:numFmt w:val="decimal"/>
      <w:lvlText w:val="Proposal %1"/>
      <w:lvlJc w:val="left"/>
      <w:pPr>
        <w:tabs>
          <w:tab w:val="num" w:pos="2744"/>
        </w:tabs>
        <w:ind w:left="2744" w:hanging="1304"/>
      </w:p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320"/>
        </w:tabs>
        <w:ind w:left="432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1010100"/>
    <w:multiLevelType w:val="multilevel"/>
    <w:tmpl w:val="60C831B0"/>
    <w:lvl w:ilvl="0">
      <w:start w:val="1"/>
      <w:numFmt w:val="decimal"/>
      <w:lvlText w:val="Observation %1:"/>
      <w:lvlJc w:val="left"/>
      <w:pPr>
        <w:tabs>
          <w:tab w:val="num" w:pos="850"/>
        </w:tabs>
        <w:ind w:left="850" w:hanging="425"/>
      </w:pPr>
      <w:rPr>
        <w:rFonts w:hint="eastAsia"/>
        <w:b/>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4C1639A4"/>
    <w:multiLevelType w:val="multilevel"/>
    <w:tmpl w:val="4C1639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F1D5CBC"/>
    <w:multiLevelType w:val="hybridMultilevel"/>
    <w:tmpl w:val="BED21E84"/>
    <w:lvl w:ilvl="0" w:tplc="1C44D87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5D4091E"/>
    <w:multiLevelType w:val="multilevel"/>
    <w:tmpl w:val="75D40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A387BAE"/>
    <w:multiLevelType w:val="multilevel"/>
    <w:tmpl w:val="7A387B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6"/>
  </w:num>
  <w:num w:numId="3">
    <w:abstractNumId w:val="11"/>
  </w:num>
  <w:num w:numId="4">
    <w:abstractNumId w:val="10"/>
  </w:num>
  <w:num w:numId="5">
    <w:abstractNumId w:val="4"/>
  </w:num>
  <w:num w:numId="6">
    <w:abstractNumId w:val="8"/>
  </w:num>
  <w:num w:numId="7">
    <w:abstractNumId w:val="13"/>
  </w:num>
  <w:num w:numId="8">
    <w:abstractNumId w:val="14"/>
  </w:num>
  <w:num w:numId="9">
    <w:abstractNumId w:val="9"/>
  </w:num>
  <w:num w:numId="10">
    <w:abstractNumId w:val="9"/>
  </w:num>
  <w:num w:numId="11">
    <w:abstractNumId w:val="9"/>
  </w:num>
  <w:num w:numId="12">
    <w:abstractNumId w:val="9"/>
  </w:num>
  <w:num w:numId="13">
    <w:abstractNumId w:val="9"/>
  </w:num>
  <w:num w:numId="14">
    <w:abstractNumId w:val="1"/>
  </w:num>
  <w:num w:numId="15">
    <w:abstractNumId w:val="11"/>
  </w:num>
  <w:num w:numId="16">
    <w:abstractNumId w:val="9"/>
  </w:num>
  <w:num w:numId="17">
    <w:abstractNumId w:val="11"/>
  </w:num>
  <w:num w:numId="18">
    <w:abstractNumId w:val="1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0"/>
  </w:num>
  <w:num w:numId="23">
    <w:abstractNumId w:val="2"/>
  </w:num>
  <w:num w:numId="24">
    <w:abstractNumId w:val="7"/>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qwUASq57zCwAAAA="/>
  </w:docVars>
  <w:rsids>
    <w:rsidRoot w:val="00B87FBC"/>
    <w:rsid w:val="0000017A"/>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277"/>
    <w:rsid w:val="0000334A"/>
    <w:rsid w:val="00003886"/>
    <w:rsid w:val="00003BF7"/>
    <w:rsid w:val="00003CC1"/>
    <w:rsid w:val="0000410D"/>
    <w:rsid w:val="00004260"/>
    <w:rsid w:val="000043EE"/>
    <w:rsid w:val="0000446C"/>
    <w:rsid w:val="0000460A"/>
    <w:rsid w:val="00004B3C"/>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5F8"/>
    <w:rsid w:val="0000688D"/>
    <w:rsid w:val="0000694F"/>
    <w:rsid w:val="00006DF5"/>
    <w:rsid w:val="000070C6"/>
    <w:rsid w:val="000073B8"/>
    <w:rsid w:val="00007550"/>
    <w:rsid w:val="000079A6"/>
    <w:rsid w:val="000079B0"/>
    <w:rsid w:val="00007DEE"/>
    <w:rsid w:val="00007DFA"/>
    <w:rsid w:val="00010643"/>
    <w:rsid w:val="0001068D"/>
    <w:rsid w:val="00010791"/>
    <w:rsid w:val="00010FCD"/>
    <w:rsid w:val="000110D3"/>
    <w:rsid w:val="00011110"/>
    <w:rsid w:val="000111AF"/>
    <w:rsid w:val="000112F5"/>
    <w:rsid w:val="000114BF"/>
    <w:rsid w:val="000116A5"/>
    <w:rsid w:val="00011701"/>
    <w:rsid w:val="000118F9"/>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520"/>
    <w:rsid w:val="00016636"/>
    <w:rsid w:val="000168B8"/>
    <w:rsid w:val="00016AC6"/>
    <w:rsid w:val="00016CE7"/>
    <w:rsid w:val="00016D26"/>
    <w:rsid w:val="00016D7C"/>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0C"/>
    <w:rsid w:val="00021250"/>
    <w:rsid w:val="0002153E"/>
    <w:rsid w:val="0002179C"/>
    <w:rsid w:val="0002195F"/>
    <w:rsid w:val="000219B7"/>
    <w:rsid w:val="00021B1B"/>
    <w:rsid w:val="00021C03"/>
    <w:rsid w:val="000224DE"/>
    <w:rsid w:val="0002253A"/>
    <w:rsid w:val="000228C0"/>
    <w:rsid w:val="000229EC"/>
    <w:rsid w:val="00022A7D"/>
    <w:rsid w:val="00022C99"/>
    <w:rsid w:val="00023140"/>
    <w:rsid w:val="00023254"/>
    <w:rsid w:val="0002337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250"/>
    <w:rsid w:val="0002552A"/>
    <w:rsid w:val="00025A64"/>
    <w:rsid w:val="00025B20"/>
    <w:rsid w:val="000260C1"/>
    <w:rsid w:val="00026748"/>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375"/>
    <w:rsid w:val="00037530"/>
    <w:rsid w:val="0003772C"/>
    <w:rsid w:val="000377D4"/>
    <w:rsid w:val="00037907"/>
    <w:rsid w:val="00037A36"/>
    <w:rsid w:val="00037A41"/>
    <w:rsid w:val="00037AF6"/>
    <w:rsid w:val="00037CDD"/>
    <w:rsid w:val="00037DBD"/>
    <w:rsid w:val="00037E65"/>
    <w:rsid w:val="0004019B"/>
    <w:rsid w:val="00040461"/>
    <w:rsid w:val="00040696"/>
    <w:rsid w:val="0004116E"/>
    <w:rsid w:val="000412E1"/>
    <w:rsid w:val="000413CC"/>
    <w:rsid w:val="000415C0"/>
    <w:rsid w:val="000415F3"/>
    <w:rsid w:val="00041E1E"/>
    <w:rsid w:val="00041E6C"/>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5071"/>
    <w:rsid w:val="00045305"/>
    <w:rsid w:val="000455F5"/>
    <w:rsid w:val="000456AE"/>
    <w:rsid w:val="000457E1"/>
    <w:rsid w:val="000458FF"/>
    <w:rsid w:val="00045967"/>
    <w:rsid w:val="00045C7A"/>
    <w:rsid w:val="00045CB9"/>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5F0"/>
    <w:rsid w:val="00052966"/>
    <w:rsid w:val="00052B8A"/>
    <w:rsid w:val="00052D0D"/>
    <w:rsid w:val="00052F66"/>
    <w:rsid w:val="00053004"/>
    <w:rsid w:val="00053160"/>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466"/>
    <w:rsid w:val="00060605"/>
    <w:rsid w:val="0006065C"/>
    <w:rsid w:val="00060912"/>
    <w:rsid w:val="0006092E"/>
    <w:rsid w:val="00060AF6"/>
    <w:rsid w:val="00060B20"/>
    <w:rsid w:val="00060CE4"/>
    <w:rsid w:val="00060F27"/>
    <w:rsid w:val="00061145"/>
    <w:rsid w:val="000613E6"/>
    <w:rsid w:val="0006169D"/>
    <w:rsid w:val="00061E1D"/>
    <w:rsid w:val="000620FA"/>
    <w:rsid w:val="00062157"/>
    <w:rsid w:val="00062336"/>
    <w:rsid w:val="00062356"/>
    <w:rsid w:val="00062544"/>
    <w:rsid w:val="000628D2"/>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621"/>
    <w:rsid w:val="000658F2"/>
    <w:rsid w:val="00065D3B"/>
    <w:rsid w:val="00065DC2"/>
    <w:rsid w:val="0006633A"/>
    <w:rsid w:val="00066690"/>
    <w:rsid w:val="00066A8E"/>
    <w:rsid w:val="00066EFF"/>
    <w:rsid w:val="00066FD0"/>
    <w:rsid w:val="00067498"/>
    <w:rsid w:val="000674A0"/>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332"/>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A2B"/>
    <w:rsid w:val="00076AF8"/>
    <w:rsid w:val="00076B1D"/>
    <w:rsid w:val="00076E1D"/>
    <w:rsid w:val="00076E3A"/>
    <w:rsid w:val="00076E55"/>
    <w:rsid w:val="000770EE"/>
    <w:rsid w:val="0007725E"/>
    <w:rsid w:val="000776DE"/>
    <w:rsid w:val="00077878"/>
    <w:rsid w:val="00077961"/>
    <w:rsid w:val="00077A52"/>
    <w:rsid w:val="00077BAD"/>
    <w:rsid w:val="00077C0A"/>
    <w:rsid w:val="00077C76"/>
    <w:rsid w:val="00077D60"/>
    <w:rsid w:val="00077DB2"/>
    <w:rsid w:val="0008002B"/>
    <w:rsid w:val="000801AB"/>
    <w:rsid w:val="000804E1"/>
    <w:rsid w:val="0008061A"/>
    <w:rsid w:val="00080CF8"/>
    <w:rsid w:val="00080D37"/>
    <w:rsid w:val="00080DC9"/>
    <w:rsid w:val="00080F1A"/>
    <w:rsid w:val="000810A7"/>
    <w:rsid w:val="00081472"/>
    <w:rsid w:val="000814FC"/>
    <w:rsid w:val="000816D8"/>
    <w:rsid w:val="00081789"/>
    <w:rsid w:val="000817D8"/>
    <w:rsid w:val="00081BA9"/>
    <w:rsid w:val="00081D7E"/>
    <w:rsid w:val="00081ED5"/>
    <w:rsid w:val="00081FE2"/>
    <w:rsid w:val="0008210E"/>
    <w:rsid w:val="000822FA"/>
    <w:rsid w:val="00082312"/>
    <w:rsid w:val="00082333"/>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87"/>
    <w:rsid w:val="0008625E"/>
    <w:rsid w:val="0008650F"/>
    <w:rsid w:val="0008672A"/>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E2"/>
    <w:rsid w:val="00090BDC"/>
    <w:rsid w:val="00090FD2"/>
    <w:rsid w:val="000913F2"/>
    <w:rsid w:val="0009163F"/>
    <w:rsid w:val="000916F4"/>
    <w:rsid w:val="000918E3"/>
    <w:rsid w:val="00091912"/>
    <w:rsid w:val="00091954"/>
    <w:rsid w:val="00091C53"/>
    <w:rsid w:val="00091C8C"/>
    <w:rsid w:val="00091E56"/>
    <w:rsid w:val="0009206C"/>
    <w:rsid w:val="0009212B"/>
    <w:rsid w:val="000921EC"/>
    <w:rsid w:val="0009234A"/>
    <w:rsid w:val="000923F1"/>
    <w:rsid w:val="00092504"/>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27"/>
    <w:rsid w:val="00097EB0"/>
    <w:rsid w:val="00097F54"/>
    <w:rsid w:val="000A0403"/>
    <w:rsid w:val="000A0454"/>
    <w:rsid w:val="000A0473"/>
    <w:rsid w:val="000A06AA"/>
    <w:rsid w:val="000A07A7"/>
    <w:rsid w:val="000A09BD"/>
    <w:rsid w:val="000A09D3"/>
    <w:rsid w:val="000A1360"/>
    <w:rsid w:val="000A1389"/>
    <w:rsid w:val="000A145A"/>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B0049"/>
    <w:rsid w:val="000B0538"/>
    <w:rsid w:val="000B0969"/>
    <w:rsid w:val="000B0D41"/>
    <w:rsid w:val="000B0FAD"/>
    <w:rsid w:val="000B1315"/>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5E3"/>
    <w:rsid w:val="000B4F31"/>
    <w:rsid w:val="000B5148"/>
    <w:rsid w:val="000B555C"/>
    <w:rsid w:val="000B5AC3"/>
    <w:rsid w:val="000B5B69"/>
    <w:rsid w:val="000B5DA7"/>
    <w:rsid w:val="000B5DF0"/>
    <w:rsid w:val="000B5F99"/>
    <w:rsid w:val="000B6055"/>
    <w:rsid w:val="000B60FB"/>
    <w:rsid w:val="000B6487"/>
    <w:rsid w:val="000B6723"/>
    <w:rsid w:val="000B6824"/>
    <w:rsid w:val="000B6B61"/>
    <w:rsid w:val="000B6B75"/>
    <w:rsid w:val="000B6BBD"/>
    <w:rsid w:val="000B6E8B"/>
    <w:rsid w:val="000B731A"/>
    <w:rsid w:val="000B7622"/>
    <w:rsid w:val="000B7687"/>
    <w:rsid w:val="000B798A"/>
    <w:rsid w:val="000B7A96"/>
    <w:rsid w:val="000B7B17"/>
    <w:rsid w:val="000B7CC7"/>
    <w:rsid w:val="000B7D93"/>
    <w:rsid w:val="000B7E61"/>
    <w:rsid w:val="000C0172"/>
    <w:rsid w:val="000C06A6"/>
    <w:rsid w:val="000C0A83"/>
    <w:rsid w:val="000C0B3C"/>
    <w:rsid w:val="000C0C6C"/>
    <w:rsid w:val="000C0DE3"/>
    <w:rsid w:val="000C1001"/>
    <w:rsid w:val="000C1237"/>
    <w:rsid w:val="000C15E5"/>
    <w:rsid w:val="000C15F4"/>
    <w:rsid w:val="000C18A4"/>
    <w:rsid w:val="000C1A24"/>
    <w:rsid w:val="000C1AEB"/>
    <w:rsid w:val="000C1AFF"/>
    <w:rsid w:val="000C1B5F"/>
    <w:rsid w:val="000C1F64"/>
    <w:rsid w:val="000C2208"/>
    <w:rsid w:val="000C23C7"/>
    <w:rsid w:val="000C268D"/>
    <w:rsid w:val="000C2ACE"/>
    <w:rsid w:val="000C2E94"/>
    <w:rsid w:val="000C31B8"/>
    <w:rsid w:val="000C3451"/>
    <w:rsid w:val="000C3DCD"/>
    <w:rsid w:val="000C4018"/>
    <w:rsid w:val="000C46B4"/>
    <w:rsid w:val="000C488B"/>
    <w:rsid w:val="000C4ACD"/>
    <w:rsid w:val="000C4D73"/>
    <w:rsid w:val="000C4F6E"/>
    <w:rsid w:val="000C515A"/>
    <w:rsid w:val="000C519A"/>
    <w:rsid w:val="000C546A"/>
    <w:rsid w:val="000C55F3"/>
    <w:rsid w:val="000C58DC"/>
    <w:rsid w:val="000C5A92"/>
    <w:rsid w:val="000C5F58"/>
    <w:rsid w:val="000C632B"/>
    <w:rsid w:val="000C64FE"/>
    <w:rsid w:val="000C662A"/>
    <w:rsid w:val="000C66FA"/>
    <w:rsid w:val="000C6E33"/>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C0C"/>
    <w:rsid w:val="000D2E62"/>
    <w:rsid w:val="000D3046"/>
    <w:rsid w:val="000D30E4"/>
    <w:rsid w:val="000D3112"/>
    <w:rsid w:val="000D32DA"/>
    <w:rsid w:val="000D360C"/>
    <w:rsid w:val="000D364E"/>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9A6"/>
    <w:rsid w:val="000D5C57"/>
    <w:rsid w:val="000D5F8C"/>
    <w:rsid w:val="000D61A6"/>
    <w:rsid w:val="000D695C"/>
    <w:rsid w:val="000D6AD3"/>
    <w:rsid w:val="000D6B02"/>
    <w:rsid w:val="000D6C4D"/>
    <w:rsid w:val="000D6D38"/>
    <w:rsid w:val="000D6E07"/>
    <w:rsid w:val="000D71A3"/>
    <w:rsid w:val="000D75FD"/>
    <w:rsid w:val="000D77B8"/>
    <w:rsid w:val="000D787C"/>
    <w:rsid w:val="000D7984"/>
    <w:rsid w:val="000D7BD4"/>
    <w:rsid w:val="000D7CE2"/>
    <w:rsid w:val="000D7D48"/>
    <w:rsid w:val="000D7D6B"/>
    <w:rsid w:val="000E0292"/>
    <w:rsid w:val="000E068D"/>
    <w:rsid w:val="000E095B"/>
    <w:rsid w:val="000E09B5"/>
    <w:rsid w:val="000E0A0D"/>
    <w:rsid w:val="000E0F87"/>
    <w:rsid w:val="000E1058"/>
    <w:rsid w:val="000E1259"/>
    <w:rsid w:val="000E14BF"/>
    <w:rsid w:val="000E1516"/>
    <w:rsid w:val="000E170C"/>
    <w:rsid w:val="000E1909"/>
    <w:rsid w:val="000E1AEC"/>
    <w:rsid w:val="000E1CFF"/>
    <w:rsid w:val="000E210D"/>
    <w:rsid w:val="000E2BBE"/>
    <w:rsid w:val="000E2C6A"/>
    <w:rsid w:val="000E2E9B"/>
    <w:rsid w:val="000E2F57"/>
    <w:rsid w:val="000E30F6"/>
    <w:rsid w:val="000E3254"/>
    <w:rsid w:val="000E340C"/>
    <w:rsid w:val="000E348C"/>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AF7"/>
    <w:rsid w:val="000E6C5C"/>
    <w:rsid w:val="000E6F55"/>
    <w:rsid w:val="000E7159"/>
    <w:rsid w:val="000E79A5"/>
    <w:rsid w:val="000E7E98"/>
    <w:rsid w:val="000E7F62"/>
    <w:rsid w:val="000F00ED"/>
    <w:rsid w:val="000F0124"/>
    <w:rsid w:val="000F0232"/>
    <w:rsid w:val="000F09A8"/>
    <w:rsid w:val="000F1063"/>
    <w:rsid w:val="000F11F0"/>
    <w:rsid w:val="000F137D"/>
    <w:rsid w:val="000F1537"/>
    <w:rsid w:val="000F1667"/>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8D0"/>
    <w:rsid w:val="000F3F5E"/>
    <w:rsid w:val="000F3FAD"/>
    <w:rsid w:val="000F418D"/>
    <w:rsid w:val="000F4233"/>
    <w:rsid w:val="000F434D"/>
    <w:rsid w:val="000F49CF"/>
    <w:rsid w:val="000F4E5F"/>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D04"/>
    <w:rsid w:val="001005AB"/>
    <w:rsid w:val="001009E1"/>
    <w:rsid w:val="00100A54"/>
    <w:rsid w:val="00100C3A"/>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899"/>
    <w:rsid w:val="00102973"/>
    <w:rsid w:val="00102B72"/>
    <w:rsid w:val="00102C00"/>
    <w:rsid w:val="00102EAE"/>
    <w:rsid w:val="00103064"/>
    <w:rsid w:val="001032FB"/>
    <w:rsid w:val="001037DD"/>
    <w:rsid w:val="0010384E"/>
    <w:rsid w:val="00103937"/>
    <w:rsid w:val="00103E6D"/>
    <w:rsid w:val="001042BE"/>
    <w:rsid w:val="0010442D"/>
    <w:rsid w:val="001045F5"/>
    <w:rsid w:val="00104649"/>
    <w:rsid w:val="0010493D"/>
    <w:rsid w:val="00104BA8"/>
    <w:rsid w:val="00104BCB"/>
    <w:rsid w:val="00104DA0"/>
    <w:rsid w:val="00104DC8"/>
    <w:rsid w:val="00105160"/>
    <w:rsid w:val="001053C1"/>
    <w:rsid w:val="00105570"/>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10379"/>
    <w:rsid w:val="001103B4"/>
    <w:rsid w:val="00110647"/>
    <w:rsid w:val="00110870"/>
    <w:rsid w:val="00110998"/>
    <w:rsid w:val="001109E6"/>
    <w:rsid w:val="00110AF1"/>
    <w:rsid w:val="00110DDE"/>
    <w:rsid w:val="00110F06"/>
    <w:rsid w:val="00110F25"/>
    <w:rsid w:val="00110F41"/>
    <w:rsid w:val="00111247"/>
    <w:rsid w:val="00111357"/>
    <w:rsid w:val="001113AF"/>
    <w:rsid w:val="001113F0"/>
    <w:rsid w:val="00111719"/>
    <w:rsid w:val="00111724"/>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261"/>
    <w:rsid w:val="00116B37"/>
    <w:rsid w:val="00116BDF"/>
    <w:rsid w:val="00116EFB"/>
    <w:rsid w:val="00117159"/>
    <w:rsid w:val="00117296"/>
    <w:rsid w:val="00117407"/>
    <w:rsid w:val="00117423"/>
    <w:rsid w:val="0011746D"/>
    <w:rsid w:val="001174AC"/>
    <w:rsid w:val="00117596"/>
    <w:rsid w:val="0011759E"/>
    <w:rsid w:val="00117609"/>
    <w:rsid w:val="00117781"/>
    <w:rsid w:val="00117814"/>
    <w:rsid w:val="0012000F"/>
    <w:rsid w:val="00120298"/>
    <w:rsid w:val="001206AB"/>
    <w:rsid w:val="00120743"/>
    <w:rsid w:val="001209CB"/>
    <w:rsid w:val="00120A72"/>
    <w:rsid w:val="00120AA8"/>
    <w:rsid w:val="00120D68"/>
    <w:rsid w:val="00120E19"/>
    <w:rsid w:val="0012102D"/>
    <w:rsid w:val="001211FF"/>
    <w:rsid w:val="001216B6"/>
    <w:rsid w:val="00121A2B"/>
    <w:rsid w:val="00121CAF"/>
    <w:rsid w:val="00122469"/>
    <w:rsid w:val="00122707"/>
    <w:rsid w:val="001227F6"/>
    <w:rsid w:val="001228D9"/>
    <w:rsid w:val="00122A2E"/>
    <w:rsid w:val="00122A93"/>
    <w:rsid w:val="00122B35"/>
    <w:rsid w:val="00122BB5"/>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79"/>
    <w:rsid w:val="00136188"/>
    <w:rsid w:val="0013659E"/>
    <w:rsid w:val="0013688A"/>
    <w:rsid w:val="00136DC6"/>
    <w:rsid w:val="00136EA1"/>
    <w:rsid w:val="00137270"/>
    <w:rsid w:val="00137287"/>
    <w:rsid w:val="00137367"/>
    <w:rsid w:val="00137CD3"/>
    <w:rsid w:val="00137E5A"/>
    <w:rsid w:val="00137F68"/>
    <w:rsid w:val="00137FC0"/>
    <w:rsid w:val="00140070"/>
    <w:rsid w:val="001405C9"/>
    <w:rsid w:val="00140716"/>
    <w:rsid w:val="001407A5"/>
    <w:rsid w:val="00140869"/>
    <w:rsid w:val="0014096B"/>
    <w:rsid w:val="00140A67"/>
    <w:rsid w:val="00140CB6"/>
    <w:rsid w:val="00140FB1"/>
    <w:rsid w:val="00141040"/>
    <w:rsid w:val="001410A9"/>
    <w:rsid w:val="001410C9"/>
    <w:rsid w:val="00141163"/>
    <w:rsid w:val="00141312"/>
    <w:rsid w:val="001413DE"/>
    <w:rsid w:val="00141649"/>
    <w:rsid w:val="00141757"/>
    <w:rsid w:val="001418BE"/>
    <w:rsid w:val="00141AC2"/>
    <w:rsid w:val="00141B6C"/>
    <w:rsid w:val="00141B8E"/>
    <w:rsid w:val="00141E93"/>
    <w:rsid w:val="00141EE4"/>
    <w:rsid w:val="001420A5"/>
    <w:rsid w:val="001421D0"/>
    <w:rsid w:val="0014227B"/>
    <w:rsid w:val="00142368"/>
    <w:rsid w:val="0014254A"/>
    <w:rsid w:val="001425F4"/>
    <w:rsid w:val="001426D9"/>
    <w:rsid w:val="001427E7"/>
    <w:rsid w:val="00142AC9"/>
    <w:rsid w:val="00142B63"/>
    <w:rsid w:val="0014300A"/>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6F"/>
    <w:rsid w:val="00145D21"/>
    <w:rsid w:val="00145F5B"/>
    <w:rsid w:val="00146069"/>
    <w:rsid w:val="001461CF"/>
    <w:rsid w:val="00146445"/>
    <w:rsid w:val="001465B0"/>
    <w:rsid w:val="001467C9"/>
    <w:rsid w:val="00146EDE"/>
    <w:rsid w:val="001470BE"/>
    <w:rsid w:val="0014728B"/>
    <w:rsid w:val="001472AE"/>
    <w:rsid w:val="001477CE"/>
    <w:rsid w:val="00147935"/>
    <w:rsid w:val="001479C4"/>
    <w:rsid w:val="00147A09"/>
    <w:rsid w:val="00147C7E"/>
    <w:rsid w:val="00147C8B"/>
    <w:rsid w:val="00147E36"/>
    <w:rsid w:val="00147F44"/>
    <w:rsid w:val="001502A4"/>
    <w:rsid w:val="00150486"/>
    <w:rsid w:val="001506B5"/>
    <w:rsid w:val="001507FD"/>
    <w:rsid w:val="0015097A"/>
    <w:rsid w:val="00150AD5"/>
    <w:rsid w:val="00150C6F"/>
    <w:rsid w:val="00150E42"/>
    <w:rsid w:val="001511AD"/>
    <w:rsid w:val="001512A4"/>
    <w:rsid w:val="0015157F"/>
    <w:rsid w:val="0015172E"/>
    <w:rsid w:val="001519A4"/>
    <w:rsid w:val="00151BB2"/>
    <w:rsid w:val="00151E6C"/>
    <w:rsid w:val="001520BA"/>
    <w:rsid w:val="0015214F"/>
    <w:rsid w:val="001521C6"/>
    <w:rsid w:val="001524F1"/>
    <w:rsid w:val="001529EB"/>
    <w:rsid w:val="00152A80"/>
    <w:rsid w:val="00152A8E"/>
    <w:rsid w:val="00152B5F"/>
    <w:rsid w:val="00152CBF"/>
    <w:rsid w:val="00152EE1"/>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B12"/>
    <w:rsid w:val="00155CD9"/>
    <w:rsid w:val="00156464"/>
    <w:rsid w:val="001565C8"/>
    <w:rsid w:val="00156B15"/>
    <w:rsid w:val="00156B93"/>
    <w:rsid w:val="00156CCB"/>
    <w:rsid w:val="00156EF4"/>
    <w:rsid w:val="001571CB"/>
    <w:rsid w:val="00157372"/>
    <w:rsid w:val="001574F5"/>
    <w:rsid w:val="0015767D"/>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41"/>
    <w:rsid w:val="001620D8"/>
    <w:rsid w:val="00162203"/>
    <w:rsid w:val="001623B8"/>
    <w:rsid w:val="0016249E"/>
    <w:rsid w:val="0016254E"/>
    <w:rsid w:val="00162660"/>
    <w:rsid w:val="001628B0"/>
    <w:rsid w:val="00162DBD"/>
    <w:rsid w:val="0016313D"/>
    <w:rsid w:val="001631C7"/>
    <w:rsid w:val="001631E5"/>
    <w:rsid w:val="00163302"/>
    <w:rsid w:val="0016331D"/>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84C"/>
    <w:rsid w:val="00165A64"/>
    <w:rsid w:val="00165AE3"/>
    <w:rsid w:val="00165BEC"/>
    <w:rsid w:val="00165EA3"/>
    <w:rsid w:val="00165F6C"/>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A0D"/>
    <w:rsid w:val="00170B58"/>
    <w:rsid w:val="00170ED8"/>
    <w:rsid w:val="00170FA6"/>
    <w:rsid w:val="00171628"/>
    <w:rsid w:val="001719FB"/>
    <w:rsid w:val="00171A56"/>
    <w:rsid w:val="00171BFD"/>
    <w:rsid w:val="0017200D"/>
    <w:rsid w:val="0017245A"/>
    <w:rsid w:val="00172C4F"/>
    <w:rsid w:val="00172D8C"/>
    <w:rsid w:val="00172DD5"/>
    <w:rsid w:val="00172F77"/>
    <w:rsid w:val="0017334F"/>
    <w:rsid w:val="001734A1"/>
    <w:rsid w:val="00173949"/>
    <w:rsid w:val="00173AB6"/>
    <w:rsid w:val="00173B89"/>
    <w:rsid w:val="00174112"/>
    <w:rsid w:val="00174219"/>
    <w:rsid w:val="001743B2"/>
    <w:rsid w:val="001745D9"/>
    <w:rsid w:val="00174A6D"/>
    <w:rsid w:val="00174BFD"/>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5C"/>
    <w:rsid w:val="0017783B"/>
    <w:rsid w:val="001779CE"/>
    <w:rsid w:val="00177CD9"/>
    <w:rsid w:val="00177E3B"/>
    <w:rsid w:val="00177FE5"/>
    <w:rsid w:val="001800EE"/>
    <w:rsid w:val="001801B1"/>
    <w:rsid w:val="00180253"/>
    <w:rsid w:val="00180599"/>
    <w:rsid w:val="00180604"/>
    <w:rsid w:val="0018065F"/>
    <w:rsid w:val="001807ED"/>
    <w:rsid w:val="00180838"/>
    <w:rsid w:val="00180CB0"/>
    <w:rsid w:val="00180F9D"/>
    <w:rsid w:val="0018118D"/>
    <w:rsid w:val="0018157D"/>
    <w:rsid w:val="001817A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7EF"/>
    <w:rsid w:val="00187E03"/>
    <w:rsid w:val="00187F24"/>
    <w:rsid w:val="00187F78"/>
    <w:rsid w:val="00190270"/>
    <w:rsid w:val="001905ED"/>
    <w:rsid w:val="001907C4"/>
    <w:rsid w:val="0019080C"/>
    <w:rsid w:val="00190CC4"/>
    <w:rsid w:val="00190DE2"/>
    <w:rsid w:val="00190E04"/>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97E"/>
    <w:rsid w:val="00194B94"/>
    <w:rsid w:val="00194C1C"/>
    <w:rsid w:val="00194D90"/>
    <w:rsid w:val="00194F9D"/>
    <w:rsid w:val="0019504F"/>
    <w:rsid w:val="001951D6"/>
    <w:rsid w:val="001952BA"/>
    <w:rsid w:val="001958F0"/>
    <w:rsid w:val="00195992"/>
    <w:rsid w:val="00195A41"/>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DC9"/>
    <w:rsid w:val="00197DE9"/>
    <w:rsid w:val="00197FF9"/>
    <w:rsid w:val="001A0275"/>
    <w:rsid w:val="001A027A"/>
    <w:rsid w:val="001A0338"/>
    <w:rsid w:val="001A0F25"/>
    <w:rsid w:val="001A181F"/>
    <w:rsid w:val="001A190A"/>
    <w:rsid w:val="001A1A14"/>
    <w:rsid w:val="001A1CCE"/>
    <w:rsid w:val="001A2059"/>
    <w:rsid w:val="001A211D"/>
    <w:rsid w:val="001A2279"/>
    <w:rsid w:val="001A24DE"/>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D5"/>
    <w:rsid w:val="001A51EB"/>
    <w:rsid w:val="001A551B"/>
    <w:rsid w:val="001A56E9"/>
    <w:rsid w:val="001A56FA"/>
    <w:rsid w:val="001A573C"/>
    <w:rsid w:val="001A5A5C"/>
    <w:rsid w:val="001A5BA1"/>
    <w:rsid w:val="001A5C42"/>
    <w:rsid w:val="001A5CE1"/>
    <w:rsid w:val="001A5F47"/>
    <w:rsid w:val="001A63E0"/>
    <w:rsid w:val="001A66BF"/>
    <w:rsid w:val="001A675D"/>
    <w:rsid w:val="001A676A"/>
    <w:rsid w:val="001A67EF"/>
    <w:rsid w:val="001A6C8B"/>
    <w:rsid w:val="001A6D1F"/>
    <w:rsid w:val="001A6DC2"/>
    <w:rsid w:val="001A70C1"/>
    <w:rsid w:val="001A7145"/>
    <w:rsid w:val="001A7146"/>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3DF"/>
    <w:rsid w:val="001B749D"/>
    <w:rsid w:val="001B7745"/>
    <w:rsid w:val="001B7906"/>
    <w:rsid w:val="001B7F8C"/>
    <w:rsid w:val="001B7FAB"/>
    <w:rsid w:val="001C01B7"/>
    <w:rsid w:val="001C04DD"/>
    <w:rsid w:val="001C0516"/>
    <w:rsid w:val="001C0BC4"/>
    <w:rsid w:val="001C0FF9"/>
    <w:rsid w:val="001C13DB"/>
    <w:rsid w:val="001C1734"/>
    <w:rsid w:val="001C1A97"/>
    <w:rsid w:val="001C1B5F"/>
    <w:rsid w:val="001C1DA5"/>
    <w:rsid w:val="001C20AE"/>
    <w:rsid w:val="001C20CC"/>
    <w:rsid w:val="001C21CE"/>
    <w:rsid w:val="001C235F"/>
    <w:rsid w:val="001C24CB"/>
    <w:rsid w:val="001C26E3"/>
    <w:rsid w:val="001C2710"/>
    <w:rsid w:val="001C27CD"/>
    <w:rsid w:val="001C2957"/>
    <w:rsid w:val="001C29EE"/>
    <w:rsid w:val="001C2A0D"/>
    <w:rsid w:val="001C31E4"/>
    <w:rsid w:val="001C32CC"/>
    <w:rsid w:val="001C34E8"/>
    <w:rsid w:val="001C3AF9"/>
    <w:rsid w:val="001C3C0A"/>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9C1"/>
    <w:rsid w:val="001D7D80"/>
    <w:rsid w:val="001D7FAF"/>
    <w:rsid w:val="001E033F"/>
    <w:rsid w:val="001E03CC"/>
    <w:rsid w:val="001E0816"/>
    <w:rsid w:val="001E082A"/>
    <w:rsid w:val="001E085D"/>
    <w:rsid w:val="001E1051"/>
    <w:rsid w:val="001E10C4"/>
    <w:rsid w:val="001E122B"/>
    <w:rsid w:val="001E1464"/>
    <w:rsid w:val="001E15B1"/>
    <w:rsid w:val="001E18D1"/>
    <w:rsid w:val="001E18ED"/>
    <w:rsid w:val="001E216A"/>
    <w:rsid w:val="001E218A"/>
    <w:rsid w:val="001E2545"/>
    <w:rsid w:val="001E2727"/>
    <w:rsid w:val="001E27FE"/>
    <w:rsid w:val="001E28A9"/>
    <w:rsid w:val="001E2B65"/>
    <w:rsid w:val="001E2F21"/>
    <w:rsid w:val="001E2F8C"/>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256"/>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08"/>
    <w:rsid w:val="001F5045"/>
    <w:rsid w:val="001F5158"/>
    <w:rsid w:val="001F532D"/>
    <w:rsid w:val="001F59A8"/>
    <w:rsid w:val="001F5ABF"/>
    <w:rsid w:val="001F5DFD"/>
    <w:rsid w:val="001F5FE7"/>
    <w:rsid w:val="001F6115"/>
    <w:rsid w:val="001F61E2"/>
    <w:rsid w:val="001F642B"/>
    <w:rsid w:val="001F695E"/>
    <w:rsid w:val="001F6A3E"/>
    <w:rsid w:val="001F6DC8"/>
    <w:rsid w:val="001F73E6"/>
    <w:rsid w:val="001F763E"/>
    <w:rsid w:val="001F786D"/>
    <w:rsid w:val="001F7AE3"/>
    <w:rsid w:val="001F7B0D"/>
    <w:rsid w:val="001F7C6D"/>
    <w:rsid w:val="002001AB"/>
    <w:rsid w:val="002003D3"/>
    <w:rsid w:val="0020066D"/>
    <w:rsid w:val="0020069F"/>
    <w:rsid w:val="002007F1"/>
    <w:rsid w:val="00200C00"/>
    <w:rsid w:val="00200C8C"/>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55B"/>
    <w:rsid w:val="0020677C"/>
    <w:rsid w:val="002068E8"/>
    <w:rsid w:val="00206BA5"/>
    <w:rsid w:val="00206CB7"/>
    <w:rsid w:val="00206D6B"/>
    <w:rsid w:val="00207136"/>
    <w:rsid w:val="00207180"/>
    <w:rsid w:val="0020769D"/>
    <w:rsid w:val="002077D6"/>
    <w:rsid w:val="00207836"/>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639"/>
    <w:rsid w:val="002138FA"/>
    <w:rsid w:val="00213AB0"/>
    <w:rsid w:val="00213D1F"/>
    <w:rsid w:val="00213DCA"/>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FF"/>
    <w:rsid w:val="0021696C"/>
    <w:rsid w:val="002169F6"/>
    <w:rsid w:val="00216B63"/>
    <w:rsid w:val="00216B9A"/>
    <w:rsid w:val="00216BDC"/>
    <w:rsid w:val="00216D40"/>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30D"/>
    <w:rsid w:val="0022134A"/>
    <w:rsid w:val="00221400"/>
    <w:rsid w:val="002214C5"/>
    <w:rsid w:val="002217A9"/>
    <w:rsid w:val="00221A18"/>
    <w:rsid w:val="00221BA5"/>
    <w:rsid w:val="00221BB6"/>
    <w:rsid w:val="00221D1E"/>
    <w:rsid w:val="00221E33"/>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6D8"/>
    <w:rsid w:val="00226820"/>
    <w:rsid w:val="00226865"/>
    <w:rsid w:val="00226A07"/>
    <w:rsid w:val="00226BB0"/>
    <w:rsid w:val="00226E48"/>
    <w:rsid w:val="0022703F"/>
    <w:rsid w:val="0022713A"/>
    <w:rsid w:val="002272D5"/>
    <w:rsid w:val="00227772"/>
    <w:rsid w:val="00227A7F"/>
    <w:rsid w:val="002302DB"/>
    <w:rsid w:val="00230800"/>
    <w:rsid w:val="00230842"/>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444"/>
    <w:rsid w:val="00233492"/>
    <w:rsid w:val="0023354B"/>
    <w:rsid w:val="002339A5"/>
    <w:rsid w:val="00233B64"/>
    <w:rsid w:val="0023420F"/>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7BF"/>
    <w:rsid w:val="0023592F"/>
    <w:rsid w:val="00235B24"/>
    <w:rsid w:val="00235D9E"/>
    <w:rsid w:val="00236149"/>
    <w:rsid w:val="002361CA"/>
    <w:rsid w:val="002366DC"/>
    <w:rsid w:val="00236AA7"/>
    <w:rsid w:val="00236AFA"/>
    <w:rsid w:val="00236B8F"/>
    <w:rsid w:val="00236D34"/>
    <w:rsid w:val="00236EB2"/>
    <w:rsid w:val="00236F42"/>
    <w:rsid w:val="00236FC7"/>
    <w:rsid w:val="002371EC"/>
    <w:rsid w:val="0023756C"/>
    <w:rsid w:val="00237CE1"/>
    <w:rsid w:val="00237D43"/>
    <w:rsid w:val="00240150"/>
    <w:rsid w:val="0024032B"/>
    <w:rsid w:val="00240514"/>
    <w:rsid w:val="0024079F"/>
    <w:rsid w:val="00240CAF"/>
    <w:rsid w:val="00240D30"/>
    <w:rsid w:val="00240D51"/>
    <w:rsid w:val="00240E43"/>
    <w:rsid w:val="00240E56"/>
    <w:rsid w:val="002412BF"/>
    <w:rsid w:val="0024136B"/>
    <w:rsid w:val="00241452"/>
    <w:rsid w:val="00241532"/>
    <w:rsid w:val="002415CB"/>
    <w:rsid w:val="0024166E"/>
    <w:rsid w:val="00241C61"/>
    <w:rsid w:val="00241EA1"/>
    <w:rsid w:val="00241F1C"/>
    <w:rsid w:val="002420D3"/>
    <w:rsid w:val="002421B4"/>
    <w:rsid w:val="002423FC"/>
    <w:rsid w:val="002424BB"/>
    <w:rsid w:val="00242655"/>
    <w:rsid w:val="00242923"/>
    <w:rsid w:val="00242BDE"/>
    <w:rsid w:val="0024310C"/>
    <w:rsid w:val="0024345F"/>
    <w:rsid w:val="002437F8"/>
    <w:rsid w:val="00243B99"/>
    <w:rsid w:val="00243F28"/>
    <w:rsid w:val="002440B0"/>
    <w:rsid w:val="002440FD"/>
    <w:rsid w:val="002442B4"/>
    <w:rsid w:val="00244A81"/>
    <w:rsid w:val="00244AB7"/>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E6"/>
    <w:rsid w:val="0024760F"/>
    <w:rsid w:val="00247770"/>
    <w:rsid w:val="00247792"/>
    <w:rsid w:val="00247953"/>
    <w:rsid w:val="00247B1C"/>
    <w:rsid w:val="00247C14"/>
    <w:rsid w:val="00247F47"/>
    <w:rsid w:val="002503F2"/>
    <w:rsid w:val="002504D4"/>
    <w:rsid w:val="002506CB"/>
    <w:rsid w:val="002507BF"/>
    <w:rsid w:val="002507CE"/>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CBC"/>
    <w:rsid w:val="00251EA9"/>
    <w:rsid w:val="00251F35"/>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5F2"/>
    <w:rsid w:val="00255A06"/>
    <w:rsid w:val="00256075"/>
    <w:rsid w:val="002561E8"/>
    <w:rsid w:val="002561FD"/>
    <w:rsid w:val="00256274"/>
    <w:rsid w:val="002562C5"/>
    <w:rsid w:val="002562D5"/>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4C7"/>
    <w:rsid w:val="00274641"/>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3BF"/>
    <w:rsid w:val="00277B23"/>
    <w:rsid w:val="00277B4F"/>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475"/>
    <w:rsid w:val="00283574"/>
    <w:rsid w:val="0028377A"/>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1B2"/>
    <w:rsid w:val="002871E0"/>
    <w:rsid w:val="00287506"/>
    <w:rsid w:val="0028790A"/>
    <w:rsid w:val="00287C2A"/>
    <w:rsid w:val="00287D72"/>
    <w:rsid w:val="00287DE0"/>
    <w:rsid w:val="00287DEA"/>
    <w:rsid w:val="00287ED0"/>
    <w:rsid w:val="0029034D"/>
    <w:rsid w:val="00290A09"/>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71"/>
    <w:rsid w:val="00296077"/>
    <w:rsid w:val="002964CB"/>
    <w:rsid w:val="00296564"/>
    <w:rsid w:val="002968DB"/>
    <w:rsid w:val="00296A5C"/>
    <w:rsid w:val="00296B0E"/>
    <w:rsid w:val="00296FAD"/>
    <w:rsid w:val="00297113"/>
    <w:rsid w:val="0029720A"/>
    <w:rsid w:val="00297314"/>
    <w:rsid w:val="002974BF"/>
    <w:rsid w:val="002979E8"/>
    <w:rsid w:val="00297A42"/>
    <w:rsid w:val="00297A4C"/>
    <w:rsid w:val="00297C64"/>
    <w:rsid w:val="00297D26"/>
    <w:rsid w:val="002A003F"/>
    <w:rsid w:val="002A0049"/>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4BA"/>
    <w:rsid w:val="002A34F2"/>
    <w:rsid w:val="002A3533"/>
    <w:rsid w:val="002A3ABA"/>
    <w:rsid w:val="002A3B05"/>
    <w:rsid w:val="002A3B94"/>
    <w:rsid w:val="002A3F96"/>
    <w:rsid w:val="002A403F"/>
    <w:rsid w:val="002A4151"/>
    <w:rsid w:val="002A44E2"/>
    <w:rsid w:val="002A450A"/>
    <w:rsid w:val="002A45D8"/>
    <w:rsid w:val="002A4B57"/>
    <w:rsid w:val="002A50D7"/>
    <w:rsid w:val="002A5585"/>
    <w:rsid w:val="002A56A5"/>
    <w:rsid w:val="002A5A88"/>
    <w:rsid w:val="002A617F"/>
    <w:rsid w:val="002A6449"/>
    <w:rsid w:val="002A68D6"/>
    <w:rsid w:val="002A696C"/>
    <w:rsid w:val="002A6D2B"/>
    <w:rsid w:val="002A6E5E"/>
    <w:rsid w:val="002A751A"/>
    <w:rsid w:val="002A7758"/>
    <w:rsid w:val="002A787F"/>
    <w:rsid w:val="002A79B0"/>
    <w:rsid w:val="002A7BA4"/>
    <w:rsid w:val="002A7E53"/>
    <w:rsid w:val="002B0238"/>
    <w:rsid w:val="002B025F"/>
    <w:rsid w:val="002B0336"/>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60D"/>
    <w:rsid w:val="002B568E"/>
    <w:rsid w:val="002B5999"/>
    <w:rsid w:val="002B5BD6"/>
    <w:rsid w:val="002B5C42"/>
    <w:rsid w:val="002B5C5B"/>
    <w:rsid w:val="002B5FFA"/>
    <w:rsid w:val="002B6047"/>
    <w:rsid w:val="002B615C"/>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3D"/>
    <w:rsid w:val="002D15A9"/>
    <w:rsid w:val="002D16FF"/>
    <w:rsid w:val="002D17AB"/>
    <w:rsid w:val="002D1982"/>
    <w:rsid w:val="002D2279"/>
    <w:rsid w:val="002D227A"/>
    <w:rsid w:val="002D231E"/>
    <w:rsid w:val="002D23B8"/>
    <w:rsid w:val="002D2519"/>
    <w:rsid w:val="002D27AC"/>
    <w:rsid w:val="002D29D2"/>
    <w:rsid w:val="002D2B1F"/>
    <w:rsid w:val="002D2D2C"/>
    <w:rsid w:val="002D2EC2"/>
    <w:rsid w:val="002D2F03"/>
    <w:rsid w:val="002D2F94"/>
    <w:rsid w:val="002D3754"/>
    <w:rsid w:val="002D3876"/>
    <w:rsid w:val="002D3E90"/>
    <w:rsid w:val="002D41F7"/>
    <w:rsid w:val="002D4520"/>
    <w:rsid w:val="002D4527"/>
    <w:rsid w:val="002D464C"/>
    <w:rsid w:val="002D48E3"/>
    <w:rsid w:val="002D493D"/>
    <w:rsid w:val="002D4B13"/>
    <w:rsid w:val="002D4C07"/>
    <w:rsid w:val="002D4CDE"/>
    <w:rsid w:val="002D4D31"/>
    <w:rsid w:val="002D4EDB"/>
    <w:rsid w:val="002D5195"/>
    <w:rsid w:val="002D55C8"/>
    <w:rsid w:val="002D56D2"/>
    <w:rsid w:val="002D57CF"/>
    <w:rsid w:val="002D606C"/>
    <w:rsid w:val="002D65F4"/>
    <w:rsid w:val="002D65FD"/>
    <w:rsid w:val="002D66E0"/>
    <w:rsid w:val="002D6779"/>
    <w:rsid w:val="002D67F3"/>
    <w:rsid w:val="002D6B78"/>
    <w:rsid w:val="002D6BB6"/>
    <w:rsid w:val="002D6C79"/>
    <w:rsid w:val="002D701D"/>
    <w:rsid w:val="002D70C0"/>
    <w:rsid w:val="002D7187"/>
    <w:rsid w:val="002D727A"/>
    <w:rsid w:val="002D72CC"/>
    <w:rsid w:val="002D76FD"/>
    <w:rsid w:val="002D7775"/>
    <w:rsid w:val="002D7A77"/>
    <w:rsid w:val="002D7B3A"/>
    <w:rsid w:val="002D7C59"/>
    <w:rsid w:val="002E0321"/>
    <w:rsid w:val="002E06B5"/>
    <w:rsid w:val="002E093C"/>
    <w:rsid w:val="002E0B31"/>
    <w:rsid w:val="002E0BF0"/>
    <w:rsid w:val="002E0D1F"/>
    <w:rsid w:val="002E0E31"/>
    <w:rsid w:val="002E0F38"/>
    <w:rsid w:val="002E0F83"/>
    <w:rsid w:val="002E122B"/>
    <w:rsid w:val="002E13DC"/>
    <w:rsid w:val="002E1586"/>
    <w:rsid w:val="002E1597"/>
    <w:rsid w:val="002E1955"/>
    <w:rsid w:val="002E19E0"/>
    <w:rsid w:val="002E1B11"/>
    <w:rsid w:val="002E1E90"/>
    <w:rsid w:val="002E20CC"/>
    <w:rsid w:val="002E20EB"/>
    <w:rsid w:val="002E2361"/>
    <w:rsid w:val="002E280D"/>
    <w:rsid w:val="002E285E"/>
    <w:rsid w:val="002E3152"/>
    <w:rsid w:val="002E3263"/>
    <w:rsid w:val="002E3367"/>
    <w:rsid w:val="002E3825"/>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214C"/>
    <w:rsid w:val="002F22B1"/>
    <w:rsid w:val="002F22CC"/>
    <w:rsid w:val="002F2316"/>
    <w:rsid w:val="002F2428"/>
    <w:rsid w:val="002F24B4"/>
    <w:rsid w:val="002F2581"/>
    <w:rsid w:val="002F2695"/>
    <w:rsid w:val="002F26F3"/>
    <w:rsid w:val="002F2957"/>
    <w:rsid w:val="002F29A6"/>
    <w:rsid w:val="002F2C68"/>
    <w:rsid w:val="002F307A"/>
    <w:rsid w:val="002F3228"/>
    <w:rsid w:val="002F3476"/>
    <w:rsid w:val="002F38E5"/>
    <w:rsid w:val="002F437E"/>
    <w:rsid w:val="002F43FC"/>
    <w:rsid w:val="002F4476"/>
    <w:rsid w:val="002F48D6"/>
    <w:rsid w:val="002F49AC"/>
    <w:rsid w:val="002F4C5D"/>
    <w:rsid w:val="002F4CC1"/>
    <w:rsid w:val="002F5B5B"/>
    <w:rsid w:val="002F5B9C"/>
    <w:rsid w:val="002F5E47"/>
    <w:rsid w:val="002F5F86"/>
    <w:rsid w:val="002F5FED"/>
    <w:rsid w:val="002F60B0"/>
    <w:rsid w:val="002F6272"/>
    <w:rsid w:val="002F6278"/>
    <w:rsid w:val="002F6331"/>
    <w:rsid w:val="002F6617"/>
    <w:rsid w:val="002F6946"/>
    <w:rsid w:val="002F6B33"/>
    <w:rsid w:val="002F715C"/>
    <w:rsid w:val="002F7392"/>
    <w:rsid w:val="002F7577"/>
    <w:rsid w:val="002F7708"/>
    <w:rsid w:val="002F7746"/>
    <w:rsid w:val="002F776A"/>
    <w:rsid w:val="002F78B7"/>
    <w:rsid w:val="002F78D2"/>
    <w:rsid w:val="002F7BE9"/>
    <w:rsid w:val="002F7C47"/>
    <w:rsid w:val="00300156"/>
    <w:rsid w:val="0030035E"/>
    <w:rsid w:val="0030043B"/>
    <w:rsid w:val="00300875"/>
    <w:rsid w:val="00300C5D"/>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4BE"/>
    <w:rsid w:val="00306521"/>
    <w:rsid w:val="0030680B"/>
    <w:rsid w:val="00306926"/>
    <w:rsid w:val="00306BAC"/>
    <w:rsid w:val="00307591"/>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5C7"/>
    <w:rsid w:val="00314692"/>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B42"/>
    <w:rsid w:val="00320CAE"/>
    <w:rsid w:val="0032126E"/>
    <w:rsid w:val="00321614"/>
    <w:rsid w:val="003217D1"/>
    <w:rsid w:val="00321803"/>
    <w:rsid w:val="00321953"/>
    <w:rsid w:val="00321A15"/>
    <w:rsid w:val="00321AE6"/>
    <w:rsid w:val="00321C2A"/>
    <w:rsid w:val="00321E5A"/>
    <w:rsid w:val="00321F0B"/>
    <w:rsid w:val="00321F6D"/>
    <w:rsid w:val="003220D6"/>
    <w:rsid w:val="00322428"/>
    <w:rsid w:val="00322916"/>
    <w:rsid w:val="003229A0"/>
    <w:rsid w:val="00322A67"/>
    <w:rsid w:val="00322BF3"/>
    <w:rsid w:val="00322C40"/>
    <w:rsid w:val="00322CCB"/>
    <w:rsid w:val="00322E5D"/>
    <w:rsid w:val="00323092"/>
    <w:rsid w:val="003232F2"/>
    <w:rsid w:val="0032344E"/>
    <w:rsid w:val="00323922"/>
    <w:rsid w:val="00323D47"/>
    <w:rsid w:val="00323F07"/>
    <w:rsid w:val="00324482"/>
    <w:rsid w:val="00324605"/>
    <w:rsid w:val="003248F3"/>
    <w:rsid w:val="00324932"/>
    <w:rsid w:val="00324EDC"/>
    <w:rsid w:val="00324F16"/>
    <w:rsid w:val="00325050"/>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10F"/>
    <w:rsid w:val="00327290"/>
    <w:rsid w:val="00327460"/>
    <w:rsid w:val="003278AF"/>
    <w:rsid w:val="00327C9B"/>
    <w:rsid w:val="00327E83"/>
    <w:rsid w:val="00327F78"/>
    <w:rsid w:val="00327FEF"/>
    <w:rsid w:val="00330057"/>
    <w:rsid w:val="003302F1"/>
    <w:rsid w:val="0033077D"/>
    <w:rsid w:val="00330D5E"/>
    <w:rsid w:val="00330F36"/>
    <w:rsid w:val="00331071"/>
    <w:rsid w:val="00331591"/>
    <w:rsid w:val="003316B7"/>
    <w:rsid w:val="00332464"/>
    <w:rsid w:val="003324D7"/>
    <w:rsid w:val="00332638"/>
    <w:rsid w:val="003326C8"/>
    <w:rsid w:val="00332B10"/>
    <w:rsid w:val="00332B59"/>
    <w:rsid w:val="00332DB3"/>
    <w:rsid w:val="00332DDB"/>
    <w:rsid w:val="003330D4"/>
    <w:rsid w:val="00333461"/>
    <w:rsid w:val="00333471"/>
    <w:rsid w:val="003334C4"/>
    <w:rsid w:val="003335C4"/>
    <w:rsid w:val="00333845"/>
    <w:rsid w:val="003339A9"/>
    <w:rsid w:val="00333C2E"/>
    <w:rsid w:val="00333DDF"/>
    <w:rsid w:val="003346F6"/>
    <w:rsid w:val="00334700"/>
    <w:rsid w:val="00334751"/>
    <w:rsid w:val="00334901"/>
    <w:rsid w:val="00334CF5"/>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EDF"/>
    <w:rsid w:val="003373CF"/>
    <w:rsid w:val="00337417"/>
    <w:rsid w:val="003374AD"/>
    <w:rsid w:val="0033752C"/>
    <w:rsid w:val="003376AE"/>
    <w:rsid w:val="0033772C"/>
    <w:rsid w:val="00337732"/>
    <w:rsid w:val="00337840"/>
    <w:rsid w:val="003378D9"/>
    <w:rsid w:val="003378FE"/>
    <w:rsid w:val="0033790D"/>
    <w:rsid w:val="003379BA"/>
    <w:rsid w:val="00337AA9"/>
    <w:rsid w:val="003400BE"/>
    <w:rsid w:val="0034028C"/>
    <w:rsid w:val="003402B0"/>
    <w:rsid w:val="003405C8"/>
    <w:rsid w:val="00340795"/>
    <w:rsid w:val="00340860"/>
    <w:rsid w:val="0034095B"/>
    <w:rsid w:val="00340B68"/>
    <w:rsid w:val="00340F1F"/>
    <w:rsid w:val="00341385"/>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802"/>
    <w:rsid w:val="0034497B"/>
    <w:rsid w:val="003449A5"/>
    <w:rsid w:val="00344AC2"/>
    <w:rsid w:val="00344AD0"/>
    <w:rsid w:val="00344DA2"/>
    <w:rsid w:val="00344E46"/>
    <w:rsid w:val="00344ECB"/>
    <w:rsid w:val="00344F2B"/>
    <w:rsid w:val="00345288"/>
    <w:rsid w:val="00345342"/>
    <w:rsid w:val="00345483"/>
    <w:rsid w:val="003454C1"/>
    <w:rsid w:val="00345660"/>
    <w:rsid w:val="00345748"/>
    <w:rsid w:val="00345B00"/>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83E"/>
    <w:rsid w:val="00351A6D"/>
    <w:rsid w:val="00351B3E"/>
    <w:rsid w:val="00351BC6"/>
    <w:rsid w:val="00351BED"/>
    <w:rsid w:val="00351DB3"/>
    <w:rsid w:val="00351F47"/>
    <w:rsid w:val="00351F7B"/>
    <w:rsid w:val="00352059"/>
    <w:rsid w:val="003521C3"/>
    <w:rsid w:val="003524C2"/>
    <w:rsid w:val="0035256E"/>
    <w:rsid w:val="0035286E"/>
    <w:rsid w:val="00352B1F"/>
    <w:rsid w:val="00352C3E"/>
    <w:rsid w:val="00352E48"/>
    <w:rsid w:val="00352EC9"/>
    <w:rsid w:val="00353048"/>
    <w:rsid w:val="00353085"/>
    <w:rsid w:val="003531C8"/>
    <w:rsid w:val="0035372B"/>
    <w:rsid w:val="003538E6"/>
    <w:rsid w:val="00353BB1"/>
    <w:rsid w:val="0035404E"/>
    <w:rsid w:val="0035412E"/>
    <w:rsid w:val="003541FF"/>
    <w:rsid w:val="003543CC"/>
    <w:rsid w:val="0035441A"/>
    <w:rsid w:val="0035466B"/>
    <w:rsid w:val="00354927"/>
    <w:rsid w:val="00354C1D"/>
    <w:rsid w:val="003550FE"/>
    <w:rsid w:val="00355472"/>
    <w:rsid w:val="00355770"/>
    <w:rsid w:val="00355836"/>
    <w:rsid w:val="003558B9"/>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46D"/>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7B5"/>
    <w:rsid w:val="003617C0"/>
    <w:rsid w:val="00361C59"/>
    <w:rsid w:val="00361E49"/>
    <w:rsid w:val="00361F7A"/>
    <w:rsid w:val="00361FDF"/>
    <w:rsid w:val="00362804"/>
    <w:rsid w:val="0036283C"/>
    <w:rsid w:val="00362917"/>
    <w:rsid w:val="0036291B"/>
    <w:rsid w:val="00362F36"/>
    <w:rsid w:val="00363073"/>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823"/>
    <w:rsid w:val="00374846"/>
    <w:rsid w:val="00374B1B"/>
    <w:rsid w:val="00374BA6"/>
    <w:rsid w:val="00374FD6"/>
    <w:rsid w:val="00375087"/>
    <w:rsid w:val="00375135"/>
    <w:rsid w:val="0037540A"/>
    <w:rsid w:val="00375A78"/>
    <w:rsid w:val="00375D04"/>
    <w:rsid w:val="00375F9C"/>
    <w:rsid w:val="00375FD6"/>
    <w:rsid w:val="00376247"/>
    <w:rsid w:val="0037632B"/>
    <w:rsid w:val="0037680E"/>
    <w:rsid w:val="0037688A"/>
    <w:rsid w:val="003768D8"/>
    <w:rsid w:val="00376A7C"/>
    <w:rsid w:val="00376F0C"/>
    <w:rsid w:val="00376FA2"/>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44EB"/>
    <w:rsid w:val="00384637"/>
    <w:rsid w:val="00384688"/>
    <w:rsid w:val="0038479E"/>
    <w:rsid w:val="00384CFE"/>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568"/>
    <w:rsid w:val="00392592"/>
    <w:rsid w:val="003925DD"/>
    <w:rsid w:val="00392B64"/>
    <w:rsid w:val="00392C34"/>
    <w:rsid w:val="00392C4C"/>
    <w:rsid w:val="00392C7E"/>
    <w:rsid w:val="003931CE"/>
    <w:rsid w:val="00393348"/>
    <w:rsid w:val="003934C6"/>
    <w:rsid w:val="0039356B"/>
    <w:rsid w:val="003936C0"/>
    <w:rsid w:val="003936FD"/>
    <w:rsid w:val="0039371E"/>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A0"/>
    <w:rsid w:val="003A028B"/>
    <w:rsid w:val="003A03AC"/>
    <w:rsid w:val="003A076F"/>
    <w:rsid w:val="003A0B7F"/>
    <w:rsid w:val="003A0CB9"/>
    <w:rsid w:val="003A0EA4"/>
    <w:rsid w:val="003A1454"/>
    <w:rsid w:val="003A1652"/>
    <w:rsid w:val="003A18F1"/>
    <w:rsid w:val="003A1BD2"/>
    <w:rsid w:val="003A1DA5"/>
    <w:rsid w:val="003A202B"/>
    <w:rsid w:val="003A262B"/>
    <w:rsid w:val="003A2792"/>
    <w:rsid w:val="003A27B4"/>
    <w:rsid w:val="003A2B9E"/>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F0"/>
    <w:rsid w:val="003A5FCE"/>
    <w:rsid w:val="003A6354"/>
    <w:rsid w:val="003A64D1"/>
    <w:rsid w:val="003A6F50"/>
    <w:rsid w:val="003A728C"/>
    <w:rsid w:val="003A7426"/>
    <w:rsid w:val="003A75D8"/>
    <w:rsid w:val="003A7603"/>
    <w:rsid w:val="003A7682"/>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A59"/>
    <w:rsid w:val="003B1AB4"/>
    <w:rsid w:val="003B1BB2"/>
    <w:rsid w:val="003B1D53"/>
    <w:rsid w:val="003B1D64"/>
    <w:rsid w:val="003B2132"/>
    <w:rsid w:val="003B27A6"/>
    <w:rsid w:val="003B28A5"/>
    <w:rsid w:val="003B2F65"/>
    <w:rsid w:val="003B30FD"/>
    <w:rsid w:val="003B32CF"/>
    <w:rsid w:val="003B36F9"/>
    <w:rsid w:val="003B3977"/>
    <w:rsid w:val="003B3ACD"/>
    <w:rsid w:val="003B3CAA"/>
    <w:rsid w:val="003B437B"/>
    <w:rsid w:val="003B4E27"/>
    <w:rsid w:val="003B557C"/>
    <w:rsid w:val="003B569D"/>
    <w:rsid w:val="003B5730"/>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406"/>
    <w:rsid w:val="003B7455"/>
    <w:rsid w:val="003B75CF"/>
    <w:rsid w:val="003B76AB"/>
    <w:rsid w:val="003B7730"/>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F2"/>
    <w:rsid w:val="003C292D"/>
    <w:rsid w:val="003C2C5D"/>
    <w:rsid w:val="003C3267"/>
    <w:rsid w:val="003C3338"/>
    <w:rsid w:val="003C340F"/>
    <w:rsid w:val="003C39CD"/>
    <w:rsid w:val="003C3D71"/>
    <w:rsid w:val="003C3F11"/>
    <w:rsid w:val="003C3F28"/>
    <w:rsid w:val="003C3F75"/>
    <w:rsid w:val="003C44B2"/>
    <w:rsid w:val="003C465E"/>
    <w:rsid w:val="003C4B2F"/>
    <w:rsid w:val="003C4B8F"/>
    <w:rsid w:val="003C4CE4"/>
    <w:rsid w:val="003C4FF0"/>
    <w:rsid w:val="003C5004"/>
    <w:rsid w:val="003C509E"/>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B92"/>
    <w:rsid w:val="003D6E9F"/>
    <w:rsid w:val="003D7272"/>
    <w:rsid w:val="003D731D"/>
    <w:rsid w:val="003D740A"/>
    <w:rsid w:val="003D7553"/>
    <w:rsid w:val="003D7733"/>
    <w:rsid w:val="003D7773"/>
    <w:rsid w:val="003D7850"/>
    <w:rsid w:val="003D7D72"/>
    <w:rsid w:val="003D7E97"/>
    <w:rsid w:val="003E014A"/>
    <w:rsid w:val="003E022B"/>
    <w:rsid w:val="003E028B"/>
    <w:rsid w:val="003E0422"/>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4060"/>
    <w:rsid w:val="003E41CD"/>
    <w:rsid w:val="003E41DD"/>
    <w:rsid w:val="003E41E1"/>
    <w:rsid w:val="003E42C5"/>
    <w:rsid w:val="003E466A"/>
    <w:rsid w:val="003E4C9E"/>
    <w:rsid w:val="003E4ED4"/>
    <w:rsid w:val="003E4F06"/>
    <w:rsid w:val="003E50E9"/>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AE"/>
    <w:rsid w:val="003E6DD3"/>
    <w:rsid w:val="003E7630"/>
    <w:rsid w:val="003E7716"/>
    <w:rsid w:val="003E771C"/>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70F"/>
    <w:rsid w:val="003F77B4"/>
    <w:rsid w:val="003F7B4D"/>
    <w:rsid w:val="003F7BB3"/>
    <w:rsid w:val="003F7C3A"/>
    <w:rsid w:val="003F7F4F"/>
    <w:rsid w:val="004000AA"/>
    <w:rsid w:val="004000D4"/>
    <w:rsid w:val="00400744"/>
    <w:rsid w:val="00400A3E"/>
    <w:rsid w:val="00400C31"/>
    <w:rsid w:val="00400DAC"/>
    <w:rsid w:val="00400EDA"/>
    <w:rsid w:val="00400FA6"/>
    <w:rsid w:val="0040157B"/>
    <w:rsid w:val="0040194C"/>
    <w:rsid w:val="00401ACB"/>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918"/>
    <w:rsid w:val="00403A7D"/>
    <w:rsid w:val="00403D6F"/>
    <w:rsid w:val="00403E7D"/>
    <w:rsid w:val="00404179"/>
    <w:rsid w:val="00404287"/>
    <w:rsid w:val="004048AE"/>
    <w:rsid w:val="00404D63"/>
    <w:rsid w:val="00404EC1"/>
    <w:rsid w:val="00405642"/>
    <w:rsid w:val="0040566D"/>
    <w:rsid w:val="0040569D"/>
    <w:rsid w:val="004058B4"/>
    <w:rsid w:val="00405A35"/>
    <w:rsid w:val="00405BB2"/>
    <w:rsid w:val="00405C61"/>
    <w:rsid w:val="00405E3B"/>
    <w:rsid w:val="00405EDD"/>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10110"/>
    <w:rsid w:val="0041036E"/>
    <w:rsid w:val="00410898"/>
    <w:rsid w:val="00410936"/>
    <w:rsid w:val="00410D82"/>
    <w:rsid w:val="00410DD5"/>
    <w:rsid w:val="0041126A"/>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405"/>
    <w:rsid w:val="0041543D"/>
    <w:rsid w:val="004154C1"/>
    <w:rsid w:val="00415B0E"/>
    <w:rsid w:val="00415CE5"/>
    <w:rsid w:val="00415DAE"/>
    <w:rsid w:val="00415F4A"/>
    <w:rsid w:val="004161C9"/>
    <w:rsid w:val="00416FAF"/>
    <w:rsid w:val="00417413"/>
    <w:rsid w:val="0041781C"/>
    <w:rsid w:val="004178A6"/>
    <w:rsid w:val="00417A8E"/>
    <w:rsid w:val="00417AAE"/>
    <w:rsid w:val="00417BE3"/>
    <w:rsid w:val="00417D8B"/>
    <w:rsid w:val="00417F8C"/>
    <w:rsid w:val="00417FBC"/>
    <w:rsid w:val="00417FE3"/>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C9D"/>
    <w:rsid w:val="00426D6C"/>
    <w:rsid w:val="00426DCA"/>
    <w:rsid w:val="00426EEF"/>
    <w:rsid w:val="00426F63"/>
    <w:rsid w:val="00426FE8"/>
    <w:rsid w:val="00427114"/>
    <w:rsid w:val="0042743D"/>
    <w:rsid w:val="0042745D"/>
    <w:rsid w:val="004274D7"/>
    <w:rsid w:val="0042765F"/>
    <w:rsid w:val="00427660"/>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A52"/>
    <w:rsid w:val="00431B81"/>
    <w:rsid w:val="00431C9B"/>
    <w:rsid w:val="00431CAB"/>
    <w:rsid w:val="00431D36"/>
    <w:rsid w:val="0043208E"/>
    <w:rsid w:val="004321E6"/>
    <w:rsid w:val="0043224A"/>
    <w:rsid w:val="00432458"/>
    <w:rsid w:val="004324C0"/>
    <w:rsid w:val="004326B8"/>
    <w:rsid w:val="00432C04"/>
    <w:rsid w:val="00432F87"/>
    <w:rsid w:val="00433186"/>
    <w:rsid w:val="0043332C"/>
    <w:rsid w:val="00433429"/>
    <w:rsid w:val="004335EF"/>
    <w:rsid w:val="004335FB"/>
    <w:rsid w:val="00433804"/>
    <w:rsid w:val="00433AD4"/>
    <w:rsid w:val="00433CF0"/>
    <w:rsid w:val="00433E00"/>
    <w:rsid w:val="00433FF1"/>
    <w:rsid w:val="00434500"/>
    <w:rsid w:val="004346A6"/>
    <w:rsid w:val="004348BC"/>
    <w:rsid w:val="004348BF"/>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BE"/>
    <w:rsid w:val="0043607F"/>
    <w:rsid w:val="0043642A"/>
    <w:rsid w:val="00437049"/>
    <w:rsid w:val="0043706C"/>
    <w:rsid w:val="004373E9"/>
    <w:rsid w:val="0043754C"/>
    <w:rsid w:val="004376F5"/>
    <w:rsid w:val="00437A7D"/>
    <w:rsid w:val="00437C17"/>
    <w:rsid w:val="00437CE5"/>
    <w:rsid w:val="00437F16"/>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295"/>
    <w:rsid w:val="0044634E"/>
    <w:rsid w:val="0044638A"/>
    <w:rsid w:val="004463B0"/>
    <w:rsid w:val="00446415"/>
    <w:rsid w:val="00446571"/>
    <w:rsid w:val="00446870"/>
    <w:rsid w:val="00446F64"/>
    <w:rsid w:val="0044701D"/>
    <w:rsid w:val="004470C6"/>
    <w:rsid w:val="004475A3"/>
    <w:rsid w:val="00447662"/>
    <w:rsid w:val="00447BF3"/>
    <w:rsid w:val="00447F55"/>
    <w:rsid w:val="004500C6"/>
    <w:rsid w:val="00450175"/>
    <w:rsid w:val="00450317"/>
    <w:rsid w:val="004503A6"/>
    <w:rsid w:val="004503D7"/>
    <w:rsid w:val="004504BB"/>
    <w:rsid w:val="0045054F"/>
    <w:rsid w:val="004507BE"/>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1F"/>
    <w:rsid w:val="00454A5D"/>
    <w:rsid w:val="00454A6C"/>
    <w:rsid w:val="00454A8B"/>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C8B"/>
    <w:rsid w:val="00457D5B"/>
    <w:rsid w:val="00460281"/>
    <w:rsid w:val="004602B6"/>
    <w:rsid w:val="004602B8"/>
    <w:rsid w:val="004602E9"/>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F26"/>
    <w:rsid w:val="004622E9"/>
    <w:rsid w:val="00462378"/>
    <w:rsid w:val="00462E23"/>
    <w:rsid w:val="00463029"/>
    <w:rsid w:val="004630AB"/>
    <w:rsid w:val="004631E6"/>
    <w:rsid w:val="00463316"/>
    <w:rsid w:val="004633AD"/>
    <w:rsid w:val="004633ED"/>
    <w:rsid w:val="00463500"/>
    <w:rsid w:val="004635CF"/>
    <w:rsid w:val="004636DC"/>
    <w:rsid w:val="00463774"/>
    <w:rsid w:val="0046393C"/>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1059"/>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CB"/>
    <w:rsid w:val="0047295A"/>
    <w:rsid w:val="004729F8"/>
    <w:rsid w:val="00472E19"/>
    <w:rsid w:val="00472ED4"/>
    <w:rsid w:val="00473930"/>
    <w:rsid w:val="004739B5"/>
    <w:rsid w:val="004739E3"/>
    <w:rsid w:val="00473AE0"/>
    <w:rsid w:val="00473B07"/>
    <w:rsid w:val="00473B1A"/>
    <w:rsid w:val="00473D6E"/>
    <w:rsid w:val="00473E69"/>
    <w:rsid w:val="00473FFF"/>
    <w:rsid w:val="00474346"/>
    <w:rsid w:val="004747B4"/>
    <w:rsid w:val="00474902"/>
    <w:rsid w:val="00474956"/>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237"/>
    <w:rsid w:val="0048278A"/>
    <w:rsid w:val="00482AA0"/>
    <w:rsid w:val="00482C54"/>
    <w:rsid w:val="0048309E"/>
    <w:rsid w:val="0048309F"/>
    <w:rsid w:val="0048314E"/>
    <w:rsid w:val="00483181"/>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84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A02"/>
    <w:rsid w:val="00493A9B"/>
    <w:rsid w:val="00493DB3"/>
    <w:rsid w:val="00493E93"/>
    <w:rsid w:val="004941D1"/>
    <w:rsid w:val="004943C0"/>
    <w:rsid w:val="00494422"/>
    <w:rsid w:val="0049449C"/>
    <w:rsid w:val="004945E1"/>
    <w:rsid w:val="00494618"/>
    <w:rsid w:val="00494824"/>
    <w:rsid w:val="004948B0"/>
    <w:rsid w:val="00494A0D"/>
    <w:rsid w:val="00494BFE"/>
    <w:rsid w:val="00494E15"/>
    <w:rsid w:val="00494F8B"/>
    <w:rsid w:val="00495293"/>
    <w:rsid w:val="004952B2"/>
    <w:rsid w:val="00495421"/>
    <w:rsid w:val="00495448"/>
    <w:rsid w:val="0049565B"/>
    <w:rsid w:val="004958A0"/>
    <w:rsid w:val="00495976"/>
    <w:rsid w:val="004959DF"/>
    <w:rsid w:val="00495E09"/>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CA4"/>
    <w:rsid w:val="004A2CFC"/>
    <w:rsid w:val="004A34AB"/>
    <w:rsid w:val="004A3809"/>
    <w:rsid w:val="004A3B67"/>
    <w:rsid w:val="004A3E5D"/>
    <w:rsid w:val="004A3E60"/>
    <w:rsid w:val="004A3FF5"/>
    <w:rsid w:val="004A40C6"/>
    <w:rsid w:val="004A462C"/>
    <w:rsid w:val="004A48FA"/>
    <w:rsid w:val="004A4CCE"/>
    <w:rsid w:val="004A4E75"/>
    <w:rsid w:val="004A4F98"/>
    <w:rsid w:val="004A5031"/>
    <w:rsid w:val="004A5123"/>
    <w:rsid w:val="004A51FC"/>
    <w:rsid w:val="004A5363"/>
    <w:rsid w:val="004A53B4"/>
    <w:rsid w:val="004A5863"/>
    <w:rsid w:val="004A58D6"/>
    <w:rsid w:val="004A598B"/>
    <w:rsid w:val="004A6057"/>
    <w:rsid w:val="004A6326"/>
    <w:rsid w:val="004A63BA"/>
    <w:rsid w:val="004A6524"/>
    <w:rsid w:val="004A6670"/>
    <w:rsid w:val="004A6F32"/>
    <w:rsid w:val="004A736A"/>
    <w:rsid w:val="004A73D0"/>
    <w:rsid w:val="004A7635"/>
    <w:rsid w:val="004A7664"/>
    <w:rsid w:val="004A780A"/>
    <w:rsid w:val="004A795B"/>
    <w:rsid w:val="004A7988"/>
    <w:rsid w:val="004A7AA0"/>
    <w:rsid w:val="004B008E"/>
    <w:rsid w:val="004B0151"/>
    <w:rsid w:val="004B01C3"/>
    <w:rsid w:val="004B07CA"/>
    <w:rsid w:val="004B0ED5"/>
    <w:rsid w:val="004B0F39"/>
    <w:rsid w:val="004B1008"/>
    <w:rsid w:val="004B1244"/>
    <w:rsid w:val="004B1377"/>
    <w:rsid w:val="004B13FE"/>
    <w:rsid w:val="004B157F"/>
    <w:rsid w:val="004B1ACA"/>
    <w:rsid w:val="004B1CE3"/>
    <w:rsid w:val="004B1F66"/>
    <w:rsid w:val="004B1FE6"/>
    <w:rsid w:val="004B1FEF"/>
    <w:rsid w:val="004B206B"/>
    <w:rsid w:val="004B21D2"/>
    <w:rsid w:val="004B22AE"/>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AD1"/>
    <w:rsid w:val="004B4C04"/>
    <w:rsid w:val="004B4D09"/>
    <w:rsid w:val="004B5093"/>
    <w:rsid w:val="004B5296"/>
    <w:rsid w:val="004B5312"/>
    <w:rsid w:val="004B578F"/>
    <w:rsid w:val="004B5AE0"/>
    <w:rsid w:val="004B5B78"/>
    <w:rsid w:val="004B5D4A"/>
    <w:rsid w:val="004B5D95"/>
    <w:rsid w:val="004B60FB"/>
    <w:rsid w:val="004B643F"/>
    <w:rsid w:val="004B6849"/>
    <w:rsid w:val="004B687E"/>
    <w:rsid w:val="004B72B1"/>
    <w:rsid w:val="004B7328"/>
    <w:rsid w:val="004B75F7"/>
    <w:rsid w:val="004B7CA5"/>
    <w:rsid w:val="004B7CBD"/>
    <w:rsid w:val="004B7E9E"/>
    <w:rsid w:val="004C002F"/>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97E"/>
    <w:rsid w:val="004C2B7A"/>
    <w:rsid w:val="004C2B83"/>
    <w:rsid w:val="004C2FEC"/>
    <w:rsid w:val="004C31BA"/>
    <w:rsid w:val="004C31F3"/>
    <w:rsid w:val="004C32EB"/>
    <w:rsid w:val="004C34DF"/>
    <w:rsid w:val="004C3902"/>
    <w:rsid w:val="004C3C3B"/>
    <w:rsid w:val="004C3D04"/>
    <w:rsid w:val="004C40CC"/>
    <w:rsid w:val="004C40E2"/>
    <w:rsid w:val="004C4197"/>
    <w:rsid w:val="004C4EA2"/>
    <w:rsid w:val="004C55A1"/>
    <w:rsid w:val="004C575F"/>
    <w:rsid w:val="004C5872"/>
    <w:rsid w:val="004C5887"/>
    <w:rsid w:val="004C598E"/>
    <w:rsid w:val="004C5DD4"/>
    <w:rsid w:val="004C5F20"/>
    <w:rsid w:val="004C6243"/>
    <w:rsid w:val="004C62FB"/>
    <w:rsid w:val="004C6918"/>
    <w:rsid w:val="004C69EC"/>
    <w:rsid w:val="004C69F7"/>
    <w:rsid w:val="004C6D16"/>
    <w:rsid w:val="004C6EF5"/>
    <w:rsid w:val="004C7045"/>
    <w:rsid w:val="004C711A"/>
    <w:rsid w:val="004C73E2"/>
    <w:rsid w:val="004C73F5"/>
    <w:rsid w:val="004C741B"/>
    <w:rsid w:val="004C7421"/>
    <w:rsid w:val="004C75E7"/>
    <w:rsid w:val="004C76A3"/>
    <w:rsid w:val="004C790A"/>
    <w:rsid w:val="004C7C5D"/>
    <w:rsid w:val="004D0083"/>
    <w:rsid w:val="004D035A"/>
    <w:rsid w:val="004D042F"/>
    <w:rsid w:val="004D05AF"/>
    <w:rsid w:val="004D0F2F"/>
    <w:rsid w:val="004D10F7"/>
    <w:rsid w:val="004D14DD"/>
    <w:rsid w:val="004D1653"/>
    <w:rsid w:val="004D18FA"/>
    <w:rsid w:val="004D19F9"/>
    <w:rsid w:val="004D1D7A"/>
    <w:rsid w:val="004D1DB0"/>
    <w:rsid w:val="004D23EC"/>
    <w:rsid w:val="004D23F8"/>
    <w:rsid w:val="004D282B"/>
    <w:rsid w:val="004D2874"/>
    <w:rsid w:val="004D29B5"/>
    <w:rsid w:val="004D2B1F"/>
    <w:rsid w:val="004D2C95"/>
    <w:rsid w:val="004D2DBC"/>
    <w:rsid w:val="004D2EA9"/>
    <w:rsid w:val="004D30E2"/>
    <w:rsid w:val="004D313E"/>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54C"/>
    <w:rsid w:val="004E1666"/>
    <w:rsid w:val="004E1973"/>
    <w:rsid w:val="004E1C86"/>
    <w:rsid w:val="004E1D53"/>
    <w:rsid w:val="004E1D94"/>
    <w:rsid w:val="004E1E4D"/>
    <w:rsid w:val="004E1FCD"/>
    <w:rsid w:val="004E2250"/>
    <w:rsid w:val="004E2306"/>
    <w:rsid w:val="004E25C5"/>
    <w:rsid w:val="004E2868"/>
    <w:rsid w:val="004E2928"/>
    <w:rsid w:val="004E29E7"/>
    <w:rsid w:val="004E2BCF"/>
    <w:rsid w:val="004E2BDF"/>
    <w:rsid w:val="004E2C51"/>
    <w:rsid w:val="004E2DD1"/>
    <w:rsid w:val="004E2E04"/>
    <w:rsid w:val="004E313D"/>
    <w:rsid w:val="004E357B"/>
    <w:rsid w:val="004E3666"/>
    <w:rsid w:val="004E36A1"/>
    <w:rsid w:val="004E3753"/>
    <w:rsid w:val="004E3838"/>
    <w:rsid w:val="004E3D20"/>
    <w:rsid w:val="004E3F10"/>
    <w:rsid w:val="004E4137"/>
    <w:rsid w:val="004E4209"/>
    <w:rsid w:val="004E4320"/>
    <w:rsid w:val="004E451E"/>
    <w:rsid w:val="004E4845"/>
    <w:rsid w:val="004E4927"/>
    <w:rsid w:val="004E49B0"/>
    <w:rsid w:val="004E4B37"/>
    <w:rsid w:val="004E4C76"/>
    <w:rsid w:val="004E4CB2"/>
    <w:rsid w:val="004E4E3B"/>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C49"/>
    <w:rsid w:val="004E6EAA"/>
    <w:rsid w:val="004E7177"/>
    <w:rsid w:val="004E71A8"/>
    <w:rsid w:val="004E7364"/>
    <w:rsid w:val="004E7575"/>
    <w:rsid w:val="004E7A5B"/>
    <w:rsid w:val="004E7B7C"/>
    <w:rsid w:val="004E7CFE"/>
    <w:rsid w:val="004F030F"/>
    <w:rsid w:val="004F0402"/>
    <w:rsid w:val="004F0582"/>
    <w:rsid w:val="004F0889"/>
    <w:rsid w:val="004F0B10"/>
    <w:rsid w:val="004F0BEE"/>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5AD"/>
    <w:rsid w:val="004F45C6"/>
    <w:rsid w:val="004F45ED"/>
    <w:rsid w:val="004F46F8"/>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AA6"/>
    <w:rsid w:val="004F6ADB"/>
    <w:rsid w:val="004F6E81"/>
    <w:rsid w:val="004F6FA5"/>
    <w:rsid w:val="004F70DA"/>
    <w:rsid w:val="004F70E9"/>
    <w:rsid w:val="004F7409"/>
    <w:rsid w:val="004F7427"/>
    <w:rsid w:val="004F7434"/>
    <w:rsid w:val="004F753A"/>
    <w:rsid w:val="004F7642"/>
    <w:rsid w:val="004F7B99"/>
    <w:rsid w:val="004F7CAD"/>
    <w:rsid w:val="004F7E8E"/>
    <w:rsid w:val="0050035C"/>
    <w:rsid w:val="00500A3E"/>
    <w:rsid w:val="00500B45"/>
    <w:rsid w:val="00500C21"/>
    <w:rsid w:val="00500E44"/>
    <w:rsid w:val="00500FA9"/>
    <w:rsid w:val="005017C7"/>
    <w:rsid w:val="00501D22"/>
    <w:rsid w:val="00501F79"/>
    <w:rsid w:val="00502304"/>
    <w:rsid w:val="005023D1"/>
    <w:rsid w:val="0050275A"/>
    <w:rsid w:val="00502B94"/>
    <w:rsid w:val="00502ECB"/>
    <w:rsid w:val="0050309C"/>
    <w:rsid w:val="005030D4"/>
    <w:rsid w:val="00503182"/>
    <w:rsid w:val="00503308"/>
    <w:rsid w:val="00503411"/>
    <w:rsid w:val="00503A0B"/>
    <w:rsid w:val="00503AE2"/>
    <w:rsid w:val="00503C8C"/>
    <w:rsid w:val="00503D0E"/>
    <w:rsid w:val="00503D93"/>
    <w:rsid w:val="00503FC8"/>
    <w:rsid w:val="0050487D"/>
    <w:rsid w:val="00504FCC"/>
    <w:rsid w:val="00505155"/>
    <w:rsid w:val="00505A3C"/>
    <w:rsid w:val="0050625B"/>
    <w:rsid w:val="00506768"/>
    <w:rsid w:val="005067E9"/>
    <w:rsid w:val="005068B0"/>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DD"/>
    <w:rsid w:val="005157FD"/>
    <w:rsid w:val="00515849"/>
    <w:rsid w:val="00515AD3"/>
    <w:rsid w:val="00515AE4"/>
    <w:rsid w:val="005160BD"/>
    <w:rsid w:val="005160CF"/>
    <w:rsid w:val="00516149"/>
    <w:rsid w:val="005161A1"/>
    <w:rsid w:val="0051633B"/>
    <w:rsid w:val="0051645C"/>
    <w:rsid w:val="0051648A"/>
    <w:rsid w:val="00516AF3"/>
    <w:rsid w:val="00516D0C"/>
    <w:rsid w:val="00516D53"/>
    <w:rsid w:val="005172D5"/>
    <w:rsid w:val="005174EC"/>
    <w:rsid w:val="00517ADC"/>
    <w:rsid w:val="00517D42"/>
    <w:rsid w:val="00517F00"/>
    <w:rsid w:val="00517FAD"/>
    <w:rsid w:val="00517FD2"/>
    <w:rsid w:val="005200C3"/>
    <w:rsid w:val="005201F5"/>
    <w:rsid w:val="00520287"/>
    <w:rsid w:val="005203A8"/>
    <w:rsid w:val="00520566"/>
    <w:rsid w:val="0052060B"/>
    <w:rsid w:val="005206A7"/>
    <w:rsid w:val="00520966"/>
    <w:rsid w:val="00520AA9"/>
    <w:rsid w:val="00520B5F"/>
    <w:rsid w:val="00520CD0"/>
    <w:rsid w:val="00520D79"/>
    <w:rsid w:val="00521057"/>
    <w:rsid w:val="0052125C"/>
    <w:rsid w:val="00521341"/>
    <w:rsid w:val="005215CA"/>
    <w:rsid w:val="00521650"/>
    <w:rsid w:val="00521744"/>
    <w:rsid w:val="005218CE"/>
    <w:rsid w:val="00521B53"/>
    <w:rsid w:val="00521DEA"/>
    <w:rsid w:val="00521FDD"/>
    <w:rsid w:val="005220D2"/>
    <w:rsid w:val="00522400"/>
    <w:rsid w:val="0052253F"/>
    <w:rsid w:val="00522541"/>
    <w:rsid w:val="005229CC"/>
    <w:rsid w:val="00522C8F"/>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5674"/>
    <w:rsid w:val="005256D1"/>
    <w:rsid w:val="00525817"/>
    <w:rsid w:val="00525AC4"/>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5C5"/>
    <w:rsid w:val="00536772"/>
    <w:rsid w:val="00536B5C"/>
    <w:rsid w:val="00536C73"/>
    <w:rsid w:val="00536C96"/>
    <w:rsid w:val="00536FFF"/>
    <w:rsid w:val="0053704B"/>
    <w:rsid w:val="00537131"/>
    <w:rsid w:val="0053746F"/>
    <w:rsid w:val="005374DE"/>
    <w:rsid w:val="0053763D"/>
    <w:rsid w:val="00537A86"/>
    <w:rsid w:val="00537C1A"/>
    <w:rsid w:val="00537D44"/>
    <w:rsid w:val="005401C3"/>
    <w:rsid w:val="005402E2"/>
    <w:rsid w:val="005402E8"/>
    <w:rsid w:val="005403C2"/>
    <w:rsid w:val="0054061D"/>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1E1"/>
    <w:rsid w:val="005603F0"/>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4007"/>
    <w:rsid w:val="005742C3"/>
    <w:rsid w:val="00574307"/>
    <w:rsid w:val="0057465B"/>
    <w:rsid w:val="0057472A"/>
    <w:rsid w:val="005749E3"/>
    <w:rsid w:val="00574DB1"/>
    <w:rsid w:val="00574EE8"/>
    <w:rsid w:val="00575055"/>
    <w:rsid w:val="0057528F"/>
    <w:rsid w:val="00575477"/>
    <w:rsid w:val="00575512"/>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E4C"/>
    <w:rsid w:val="00577F7D"/>
    <w:rsid w:val="00577FF5"/>
    <w:rsid w:val="005800F8"/>
    <w:rsid w:val="005801AA"/>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72CE"/>
    <w:rsid w:val="0058757D"/>
    <w:rsid w:val="00587839"/>
    <w:rsid w:val="00587A04"/>
    <w:rsid w:val="00587A8A"/>
    <w:rsid w:val="00587D29"/>
    <w:rsid w:val="00587DB0"/>
    <w:rsid w:val="0059019D"/>
    <w:rsid w:val="0059034C"/>
    <w:rsid w:val="0059053B"/>
    <w:rsid w:val="005908F4"/>
    <w:rsid w:val="00590E36"/>
    <w:rsid w:val="00590F71"/>
    <w:rsid w:val="00591103"/>
    <w:rsid w:val="00591231"/>
    <w:rsid w:val="00591418"/>
    <w:rsid w:val="0059169A"/>
    <w:rsid w:val="00591976"/>
    <w:rsid w:val="00591BD7"/>
    <w:rsid w:val="005923B8"/>
    <w:rsid w:val="00592518"/>
    <w:rsid w:val="00592632"/>
    <w:rsid w:val="00592737"/>
    <w:rsid w:val="00592897"/>
    <w:rsid w:val="00592AA4"/>
    <w:rsid w:val="00592B00"/>
    <w:rsid w:val="00592DF5"/>
    <w:rsid w:val="00592F27"/>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36"/>
    <w:rsid w:val="005951DF"/>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BF"/>
    <w:rsid w:val="005A2CCA"/>
    <w:rsid w:val="005A2CFE"/>
    <w:rsid w:val="005A300B"/>
    <w:rsid w:val="005A3021"/>
    <w:rsid w:val="005A321F"/>
    <w:rsid w:val="005A34F5"/>
    <w:rsid w:val="005A3645"/>
    <w:rsid w:val="005A384C"/>
    <w:rsid w:val="005A3ABB"/>
    <w:rsid w:val="005A3C75"/>
    <w:rsid w:val="005A3E6B"/>
    <w:rsid w:val="005A3EBB"/>
    <w:rsid w:val="005A3F27"/>
    <w:rsid w:val="005A42E1"/>
    <w:rsid w:val="005A44B3"/>
    <w:rsid w:val="005A44FC"/>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5DA"/>
    <w:rsid w:val="005A6652"/>
    <w:rsid w:val="005A6B03"/>
    <w:rsid w:val="005A6C0A"/>
    <w:rsid w:val="005A6D36"/>
    <w:rsid w:val="005A6F0C"/>
    <w:rsid w:val="005A708E"/>
    <w:rsid w:val="005A719F"/>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D4"/>
    <w:rsid w:val="005B1288"/>
    <w:rsid w:val="005B13C7"/>
    <w:rsid w:val="005B14E7"/>
    <w:rsid w:val="005B1534"/>
    <w:rsid w:val="005B1562"/>
    <w:rsid w:val="005B15A7"/>
    <w:rsid w:val="005B16E1"/>
    <w:rsid w:val="005B17FE"/>
    <w:rsid w:val="005B1851"/>
    <w:rsid w:val="005B1853"/>
    <w:rsid w:val="005B18D8"/>
    <w:rsid w:val="005B1B7E"/>
    <w:rsid w:val="005B1BF5"/>
    <w:rsid w:val="005B1E1C"/>
    <w:rsid w:val="005B2535"/>
    <w:rsid w:val="005B2853"/>
    <w:rsid w:val="005B2A0E"/>
    <w:rsid w:val="005B2C7A"/>
    <w:rsid w:val="005B3098"/>
    <w:rsid w:val="005B32B6"/>
    <w:rsid w:val="005B3DB1"/>
    <w:rsid w:val="005B3E37"/>
    <w:rsid w:val="005B3EFD"/>
    <w:rsid w:val="005B3F13"/>
    <w:rsid w:val="005B4262"/>
    <w:rsid w:val="005B43D9"/>
    <w:rsid w:val="005B47C9"/>
    <w:rsid w:val="005B4922"/>
    <w:rsid w:val="005B4AC5"/>
    <w:rsid w:val="005B55E9"/>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90D"/>
    <w:rsid w:val="005B6B80"/>
    <w:rsid w:val="005B6BC6"/>
    <w:rsid w:val="005B6BFB"/>
    <w:rsid w:val="005B6C5A"/>
    <w:rsid w:val="005B6E4A"/>
    <w:rsid w:val="005B70FC"/>
    <w:rsid w:val="005B71ED"/>
    <w:rsid w:val="005B7325"/>
    <w:rsid w:val="005B77F0"/>
    <w:rsid w:val="005B787B"/>
    <w:rsid w:val="005B7996"/>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25"/>
    <w:rsid w:val="005C4071"/>
    <w:rsid w:val="005C41EA"/>
    <w:rsid w:val="005C43EC"/>
    <w:rsid w:val="005C44C7"/>
    <w:rsid w:val="005C4D40"/>
    <w:rsid w:val="005C4E58"/>
    <w:rsid w:val="005C4F3F"/>
    <w:rsid w:val="005C5053"/>
    <w:rsid w:val="005C54EC"/>
    <w:rsid w:val="005C56DE"/>
    <w:rsid w:val="005C5858"/>
    <w:rsid w:val="005C5A9A"/>
    <w:rsid w:val="005C5ACE"/>
    <w:rsid w:val="005C5C85"/>
    <w:rsid w:val="005C5D22"/>
    <w:rsid w:val="005C5D70"/>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7AC"/>
    <w:rsid w:val="005D09CA"/>
    <w:rsid w:val="005D0AD8"/>
    <w:rsid w:val="005D0C28"/>
    <w:rsid w:val="005D0D1A"/>
    <w:rsid w:val="005D0F2E"/>
    <w:rsid w:val="005D13A0"/>
    <w:rsid w:val="005D1404"/>
    <w:rsid w:val="005D157F"/>
    <w:rsid w:val="005D19BF"/>
    <w:rsid w:val="005D1ADD"/>
    <w:rsid w:val="005D1CDC"/>
    <w:rsid w:val="005D1DA5"/>
    <w:rsid w:val="005D232F"/>
    <w:rsid w:val="005D26B8"/>
    <w:rsid w:val="005D278C"/>
    <w:rsid w:val="005D2AA0"/>
    <w:rsid w:val="005D2B93"/>
    <w:rsid w:val="005D2D54"/>
    <w:rsid w:val="005D2E20"/>
    <w:rsid w:val="005D3067"/>
    <w:rsid w:val="005D3441"/>
    <w:rsid w:val="005D3459"/>
    <w:rsid w:val="005D36A1"/>
    <w:rsid w:val="005D3BE1"/>
    <w:rsid w:val="005D3F99"/>
    <w:rsid w:val="005D43BD"/>
    <w:rsid w:val="005D4567"/>
    <w:rsid w:val="005D47E6"/>
    <w:rsid w:val="005D50F4"/>
    <w:rsid w:val="005D5127"/>
    <w:rsid w:val="005D519C"/>
    <w:rsid w:val="005D588C"/>
    <w:rsid w:val="005D5D2B"/>
    <w:rsid w:val="005D5D88"/>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A16"/>
    <w:rsid w:val="005E1D7B"/>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8"/>
    <w:rsid w:val="005E4E3C"/>
    <w:rsid w:val="005E5382"/>
    <w:rsid w:val="005E53E8"/>
    <w:rsid w:val="005E555E"/>
    <w:rsid w:val="005E56F4"/>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DE"/>
    <w:rsid w:val="005F17B3"/>
    <w:rsid w:val="005F1A01"/>
    <w:rsid w:val="005F1A1C"/>
    <w:rsid w:val="005F20B9"/>
    <w:rsid w:val="005F2124"/>
    <w:rsid w:val="005F25D9"/>
    <w:rsid w:val="005F2673"/>
    <w:rsid w:val="005F2844"/>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5FC"/>
    <w:rsid w:val="005F5607"/>
    <w:rsid w:val="005F5D67"/>
    <w:rsid w:val="005F5D6D"/>
    <w:rsid w:val="005F5EFB"/>
    <w:rsid w:val="005F6046"/>
    <w:rsid w:val="005F60E5"/>
    <w:rsid w:val="005F6100"/>
    <w:rsid w:val="005F618F"/>
    <w:rsid w:val="005F6435"/>
    <w:rsid w:val="005F65C1"/>
    <w:rsid w:val="005F6664"/>
    <w:rsid w:val="005F66E7"/>
    <w:rsid w:val="005F66F0"/>
    <w:rsid w:val="005F6A53"/>
    <w:rsid w:val="005F6EA9"/>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E9"/>
    <w:rsid w:val="00600C68"/>
    <w:rsid w:val="00600D51"/>
    <w:rsid w:val="00600E6D"/>
    <w:rsid w:val="00600ED3"/>
    <w:rsid w:val="006010FF"/>
    <w:rsid w:val="0060113D"/>
    <w:rsid w:val="0060145B"/>
    <w:rsid w:val="00601591"/>
    <w:rsid w:val="006015E3"/>
    <w:rsid w:val="00601699"/>
    <w:rsid w:val="006017D6"/>
    <w:rsid w:val="00601924"/>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483"/>
    <w:rsid w:val="00610635"/>
    <w:rsid w:val="006106A2"/>
    <w:rsid w:val="00610786"/>
    <w:rsid w:val="0061080F"/>
    <w:rsid w:val="006109B9"/>
    <w:rsid w:val="00610A78"/>
    <w:rsid w:val="00610C1F"/>
    <w:rsid w:val="00610C25"/>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449"/>
    <w:rsid w:val="00621B6D"/>
    <w:rsid w:val="00621F27"/>
    <w:rsid w:val="0062203C"/>
    <w:rsid w:val="006221CD"/>
    <w:rsid w:val="006221D6"/>
    <w:rsid w:val="006224A8"/>
    <w:rsid w:val="006224BC"/>
    <w:rsid w:val="006224D4"/>
    <w:rsid w:val="00622574"/>
    <w:rsid w:val="006227F1"/>
    <w:rsid w:val="00622F3A"/>
    <w:rsid w:val="00623181"/>
    <w:rsid w:val="006234BC"/>
    <w:rsid w:val="00623670"/>
    <w:rsid w:val="006237B8"/>
    <w:rsid w:val="00623913"/>
    <w:rsid w:val="0062392C"/>
    <w:rsid w:val="00623C7D"/>
    <w:rsid w:val="00623DE9"/>
    <w:rsid w:val="00624001"/>
    <w:rsid w:val="006241A2"/>
    <w:rsid w:val="006245B6"/>
    <w:rsid w:val="006246E1"/>
    <w:rsid w:val="0062471B"/>
    <w:rsid w:val="0062481E"/>
    <w:rsid w:val="006248E5"/>
    <w:rsid w:val="00624965"/>
    <w:rsid w:val="00624A47"/>
    <w:rsid w:val="00624A5A"/>
    <w:rsid w:val="00624D92"/>
    <w:rsid w:val="00624E2A"/>
    <w:rsid w:val="00625243"/>
    <w:rsid w:val="00625332"/>
    <w:rsid w:val="006256B8"/>
    <w:rsid w:val="00625732"/>
    <w:rsid w:val="0062592A"/>
    <w:rsid w:val="00625A16"/>
    <w:rsid w:val="00625B23"/>
    <w:rsid w:val="00625EC2"/>
    <w:rsid w:val="00625ECE"/>
    <w:rsid w:val="00626090"/>
    <w:rsid w:val="006261D9"/>
    <w:rsid w:val="006265BF"/>
    <w:rsid w:val="00626712"/>
    <w:rsid w:val="0062675B"/>
    <w:rsid w:val="006267C6"/>
    <w:rsid w:val="00626876"/>
    <w:rsid w:val="0062699E"/>
    <w:rsid w:val="00626A12"/>
    <w:rsid w:val="0062703C"/>
    <w:rsid w:val="00627689"/>
    <w:rsid w:val="00627A8E"/>
    <w:rsid w:val="00627F45"/>
    <w:rsid w:val="00630372"/>
    <w:rsid w:val="00630778"/>
    <w:rsid w:val="006308D3"/>
    <w:rsid w:val="00630C59"/>
    <w:rsid w:val="00630D32"/>
    <w:rsid w:val="0063104F"/>
    <w:rsid w:val="0063115D"/>
    <w:rsid w:val="00631C14"/>
    <w:rsid w:val="00631DD1"/>
    <w:rsid w:val="00632082"/>
    <w:rsid w:val="0063238A"/>
    <w:rsid w:val="006323EF"/>
    <w:rsid w:val="00632D00"/>
    <w:rsid w:val="00633216"/>
    <w:rsid w:val="00633361"/>
    <w:rsid w:val="0063339B"/>
    <w:rsid w:val="006333EF"/>
    <w:rsid w:val="00633592"/>
    <w:rsid w:val="00633A50"/>
    <w:rsid w:val="00633C1C"/>
    <w:rsid w:val="00633E6A"/>
    <w:rsid w:val="00633F3A"/>
    <w:rsid w:val="00633FE5"/>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648"/>
    <w:rsid w:val="0064377C"/>
    <w:rsid w:val="00643826"/>
    <w:rsid w:val="00643A26"/>
    <w:rsid w:val="00643A31"/>
    <w:rsid w:val="00643BDA"/>
    <w:rsid w:val="00643C54"/>
    <w:rsid w:val="006441DD"/>
    <w:rsid w:val="0064468F"/>
    <w:rsid w:val="006447EF"/>
    <w:rsid w:val="0064488B"/>
    <w:rsid w:val="006448E5"/>
    <w:rsid w:val="006449EC"/>
    <w:rsid w:val="00644EA3"/>
    <w:rsid w:val="00644FD3"/>
    <w:rsid w:val="00645137"/>
    <w:rsid w:val="006457DC"/>
    <w:rsid w:val="0064594E"/>
    <w:rsid w:val="00645A7D"/>
    <w:rsid w:val="00645BFB"/>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A2C"/>
    <w:rsid w:val="00650BB8"/>
    <w:rsid w:val="00650D51"/>
    <w:rsid w:val="00650D8D"/>
    <w:rsid w:val="00651354"/>
    <w:rsid w:val="00651696"/>
    <w:rsid w:val="00651B16"/>
    <w:rsid w:val="00651C67"/>
    <w:rsid w:val="00651CA2"/>
    <w:rsid w:val="00651FBE"/>
    <w:rsid w:val="00652383"/>
    <w:rsid w:val="006524B0"/>
    <w:rsid w:val="0065272D"/>
    <w:rsid w:val="00652730"/>
    <w:rsid w:val="00652954"/>
    <w:rsid w:val="00652A33"/>
    <w:rsid w:val="00652D7D"/>
    <w:rsid w:val="00652ECF"/>
    <w:rsid w:val="0065328B"/>
    <w:rsid w:val="00653356"/>
    <w:rsid w:val="006533DC"/>
    <w:rsid w:val="00653561"/>
    <w:rsid w:val="0065356E"/>
    <w:rsid w:val="00653578"/>
    <w:rsid w:val="00653685"/>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1B9"/>
    <w:rsid w:val="0066246B"/>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419"/>
    <w:rsid w:val="006645D5"/>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07"/>
    <w:rsid w:val="006670D3"/>
    <w:rsid w:val="00667123"/>
    <w:rsid w:val="006671EB"/>
    <w:rsid w:val="006672B6"/>
    <w:rsid w:val="00667586"/>
    <w:rsid w:val="006677D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0C76"/>
    <w:rsid w:val="00670D19"/>
    <w:rsid w:val="00670E6A"/>
    <w:rsid w:val="00671176"/>
    <w:rsid w:val="006715E2"/>
    <w:rsid w:val="0067171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B1F"/>
    <w:rsid w:val="00673B98"/>
    <w:rsid w:val="00673DEE"/>
    <w:rsid w:val="00673EC5"/>
    <w:rsid w:val="00674026"/>
    <w:rsid w:val="00674067"/>
    <w:rsid w:val="006748E3"/>
    <w:rsid w:val="00674A63"/>
    <w:rsid w:val="00674B9E"/>
    <w:rsid w:val="00674BDC"/>
    <w:rsid w:val="00675144"/>
    <w:rsid w:val="00675209"/>
    <w:rsid w:val="0067522B"/>
    <w:rsid w:val="00675A0C"/>
    <w:rsid w:val="00675FEF"/>
    <w:rsid w:val="00676060"/>
    <w:rsid w:val="006763A8"/>
    <w:rsid w:val="00676749"/>
    <w:rsid w:val="00676906"/>
    <w:rsid w:val="00676A9A"/>
    <w:rsid w:val="00676BDE"/>
    <w:rsid w:val="00676BEB"/>
    <w:rsid w:val="00676C88"/>
    <w:rsid w:val="00676DA6"/>
    <w:rsid w:val="00676F05"/>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DE5"/>
    <w:rsid w:val="00681E8D"/>
    <w:rsid w:val="00681FF2"/>
    <w:rsid w:val="0068223F"/>
    <w:rsid w:val="00682525"/>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F16"/>
    <w:rsid w:val="00685F32"/>
    <w:rsid w:val="00686622"/>
    <w:rsid w:val="006866BB"/>
    <w:rsid w:val="0068686B"/>
    <w:rsid w:val="006868D2"/>
    <w:rsid w:val="00686B9A"/>
    <w:rsid w:val="00687096"/>
    <w:rsid w:val="006873B6"/>
    <w:rsid w:val="00687B48"/>
    <w:rsid w:val="00687DBA"/>
    <w:rsid w:val="00687DC3"/>
    <w:rsid w:val="00687FD5"/>
    <w:rsid w:val="0069002F"/>
    <w:rsid w:val="006900F5"/>
    <w:rsid w:val="006904C0"/>
    <w:rsid w:val="0069050E"/>
    <w:rsid w:val="006905D2"/>
    <w:rsid w:val="0069066D"/>
    <w:rsid w:val="0069070E"/>
    <w:rsid w:val="00690AC0"/>
    <w:rsid w:val="00690B6F"/>
    <w:rsid w:val="006910FC"/>
    <w:rsid w:val="0069117F"/>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7A"/>
    <w:rsid w:val="00693889"/>
    <w:rsid w:val="00693BAB"/>
    <w:rsid w:val="00693ED3"/>
    <w:rsid w:val="006940A2"/>
    <w:rsid w:val="0069423A"/>
    <w:rsid w:val="00694675"/>
    <w:rsid w:val="006947CD"/>
    <w:rsid w:val="00694942"/>
    <w:rsid w:val="00694F03"/>
    <w:rsid w:val="00694F8C"/>
    <w:rsid w:val="00694FD2"/>
    <w:rsid w:val="0069501D"/>
    <w:rsid w:val="00695542"/>
    <w:rsid w:val="0069574A"/>
    <w:rsid w:val="006957AD"/>
    <w:rsid w:val="00695987"/>
    <w:rsid w:val="00695A5B"/>
    <w:rsid w:val="00695BFE"/>
    <w:rsid w:val="00695EB9"/>
    <w:rsid w:val="00695FE5"/>
    <w:rsid w:val="006960F5"/>
    <w:rsid w:val="006960FC"/>
    <w:rsid w:val="006964BC"/>
    <w:rsid w:val="00696A75"/>
    <w:rsid w:val="00696C45"/>
    <w:rsid w:val="00696CB6"/>
    <w:rsid w:val="00696D37"/>
    <w:rsid w:val="00696E31"/>
    <w:rsid w:val="006970C6"/>
    <w:rsid w:val="0069712C"/>
    <w:rsid w:val="00697267"/>
    <w:rsid w:val="006972E3"/>
    <w:rsid w:val="00697666"/>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E24"/>
    <w:rsid w:val="006A51E3"/>
    <w:rsid w:val="006A51ED"/>
    <w:rsid w:val="006A5254"/>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59D"/>
    <w:rsid w:val="006B063D"/>
    <w:rsid w:val="006B08AB"/>
    <w:rsid w:val="006B0AD8"/>
    <w:rsid w:val="006B0B90"/>
    <w:rsid w:val="006B0C14"/>
    <w:rsid w:val="006B0C7E"/>
    <w:rsid w:val="006B0E0A"/>
    <w:rsid w:val="006B10AB"/>
    <w:rsid w:val="006B1352"/>
    <w:rsid w:val="006B1395"/>
    <w:rsid w:val="006B1695"/>
    <w:rsid w:val="006B17F0"/>
    <w:rsid w:val="006B180D"/>
    <w:rsid w:val="006B1ABD"/>
    <w:rsid w:val="006B1AC2"/>
    <w:rsid w:val="006B1B08"/>
    <w:rsid w:val="006B1BED"/>
    <w:rsid w:val="006B1F86"/>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C00B3"/>
    <w:rsid w:val="006C01AE"/>
    <w:rsid w:val="006C037C"/>
    <w:rsid w:val="006C0665"/>
    <w:rsid w:val="006C074A"/>
    <w:rsid w:val="006C08A1"/>
    <w:rsid w:val="006C0929"/>
    <w:rsid w:val="006C0999"/>
    <w:rsid w:val="006C0A56"/>
    <w:rsid w:val="006C0B22"/>
    <w:rsid w:val="006C0B62"/>
    <w:rsid w:val="006C0D76"/>
    <w:rsid w:val="006C0E04"/>
    <w:rsid w:val="006C0F64"/>
    <w:rsid w:val="006C1089"/>
    <w:rsid w:val="006C1149"/>
    <w:rsid w:val="006C11B1"/>
    <w:rsid w:val="006C12B4"/>
    <w:rsid w:val="006C142E"/>
    <w:rsid w:val="006C1532"/>
    <w:rsid w:val="006C16B9"/>
    <w:rsid w:val="006C173A"/>
    <w:rsid w:val="006C19AD"/>
    <w:rsid w:val="006C1B50"/>
    <w:rsid w:val="006C1C5C"/>
    <w:rsid w:val="006C1D59"/>
    <w:rsid w:val="006C1D7F"/>
    <w:rsid w:val="006C1F22"/>
    <w:rsid w:val="006C20CE"/>
    <w:rsid w:val="006C22F4"/>
    <w:rsid w:val="006C29CE"/>
    <w:rsid w:val="006C2D8C"/>
    <w:rsid w:val="006C2E6A"/>
    <w:rsid w:val="006C2FFD"/>
    <w:rsid w:val="006C3100"/>
    <w:rsid w:val="006C3292"/>
    <w:rsid w:val="006C337E"/>
    <w:rsid w:val="006C34D2"/>
    <w:rsid w:val="006C3673"/>
    <w:rsid w:val="006C387D"/>
    <w:rsid w:val="006C39D4"/>
    <w:rsid w:val="006C3D77"/>
    <w:rsid w:val="006C400E"/>
    <w:rsid w:val="006C4619"/>
    <w:rsid w:val="006C4EDF"/>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9DC"/>
    <w:rsid w:val="006C7F2D"/>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E4"/>
    <w:rsid w:val="006D2B6B"/>
    <w:rsid w:val="006D2B86"/>
    <w:rsid w:val="006D335B"/>
    <w:rsid w:val="006D33C4"/>
    <w:rsid w:val="006D3CE7"/>
    <w:rsid w:val="006D3F39"/>
    <w:rsid w:val="006D42CD"/>
    <w:rsid w:val="006D43D9"/>
    <w:rsid w:val="006D452D"/>
    <w:rsid w:val="006D4781"/>
    <w:rsid w:val="006D4A09"/>
    <w:rsid w:val="006D4A8A"/>
    <w:rsid w:val="006D4B46"/>
    <w:rsid w:val="006D4C22"/>
    <w:rsid w:val="006D546B"/>
    <w:rsid w:val="006D5711"/>
    <w:rsid w:val="006D5A87"/>
    <w:rsid w:val="006D5D16"/>
    <w:rsid w:val="006D5D95"/>
    <w:rsid w:val="006D60EF"/>
    <w:rsid w:val="006D6782"/>
    <w:rsid w:val="006D6865"/>
    <w:rsid w:val="006D6AD9"/>
    <w:rsid w:val="006D6ADD"/>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9F2"/>
    <w:rsid w:val="006E4CD8"/>
    <w:rsid w:val="006E51FC"/>
    <w:rsid w:val="006E5409"/>
    <w:rsid w:val="006E56C1"/>
    <w:rsid w:val="006E5708"/>
    <w:rsid w:val="006E58AB"/>
    <w:rsid w:val="006E58B6"/>
    <w:rsid w:val="006E59AF"/>
    <w:rsid w:val="006E5EDD"/>
    <w:rsid w:val="006E5FE5"/>
    <w:rsid w:val="006E60E7"/>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8BA"/>
    <w:rsid w:val="006F0F05"/>
    <w:rsid w:val="006F0FC0"/>
    <w:rsid w:val="006F10BD"/>
    <w:rsid w:val="006F11AA"/>
    <w:rsid w:val="006F1288"/>
    <w:rsid w:val="006F12D2"/>
    <w:rsid w:val="006F1737"/>
    <w:rsid w:val="006F17AA"/>
    <w:rsid w:val="006F19CC"/>
    <w:rsid w:val="006F1A2B"/>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700237"/>
    <w:rsid w:val="00700ACF"/>
    <w:rsid w:val="00700C5F"/>
    <w:rsid w:val="00700C68"/>
    <w:rsid w:val="00700F1E"/>
    <w:rsid w:val="007010F1"/>
    <w:rsid w:val="00701174"/>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6B5"/>
    <w:rsid w:val="00703A06"/>
    <w:rsid w:val="00703A0F"/>
    <w:rsid w:val="00703A4A"/>
    <w:rsid w:val="00703BE3"/>
    <w:rsid w:val="00703D2A"/>
    <w:rsid w:val="00703EF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5AA"/>
    <w:rsid w:val="007055EF"/>
    <w:rsid w:val="007057CA"/>
    <w:rsid w:val="007058AB"/>
    <w:rsid w:val="0070593B"/>
    <w:rsid w:val="00705A89"/>
    <w:rsid w:val="00705AB7"/>
    <w:rsid w:val="00705C31"/>
    <w:rsid w:val="00705DE2"/>
    <w:rsid w:val="00705FFE"/>
    <w:rsid w:val="00706AA0"/>
    <w:rsid w:val="00706BAA"/>
    <w:rsid w:val="00707740"/>
    <w:rsid w:val="00707CFC"/>
    <w:rsid w:val="00707FC6"/>
    <w:rsid w:val="0071023B"/>
    <w:rsid w:val="00710512"/>
    <w:rsid w:val="00710523"/>
    <w:rsid w:val="00710851"/>
    <w:rsid w:val="007108E7"/>
    <w:rsid w:val="00710916"/>
    <w:rsid w:val="00711060"/>
    <w:rsid w:val="00711155"/>
    <w:rsid w:val="0071116C"/>
    <w:rsid w:val="00711419"/>
    <w:rsid w:val="00711440"/>
    <w:rsid w:val="00711543"/>
    <w:rsid w:val="007118B9"/>
    <w:rsid w:val="00711F34"/>
    <w:rsid w:val="00711F74"/>
    <w:rsid w:val="00711FBC"/>
    <w:rsid w:val="00712013"/>
    <w:rsid w:val="00712248"/>
    <w:rsid w:val="00712458"/>
    <w:rsid w:val="0071266C"/>
    <w:rsid w:val="00712850"/>
    <w:rsid w:val="0071288C"/>
    <w:rsid w:val="007128F3"/>
    <w:rsid w:val="00712D17"/>
    <w:rsid w:val="00712D82"/>
    <w:rsid w:val="00712FC6"/>
    <w:rsid w:val="00713165"/>
    <w:rsid w:val="0071373C"/>
    <w:rsid w:val="00713D36"/>
    <w:rsid w:val="00713FCD"/>
    <w:rsid w:val="0071413D"/>
    <w:rsid w:val="007143B1"/>
    <w:rsid w:val="007144C1"/>
    <w:rsid w:val="0071452F"/>
    <w:rsid w:val="00714967"/>
    <w:rsid w:val="00714AA6"/>
    <w:rsid w:val="00714B99"/>
    <w:rsid w:val="00714CC2"/>
    <w:rsid w:val="00714FA9"/>
    <w:rsid w:val="00714FB0"/>
    <w:rsid w:val="00714FED"/>
    <w:rsid w:val="007150CA"/>
    <w:rsid w:val="007153DA"/>
    <w:rsid w:val="00715965"/>
    <w:rsid w:val="007159A6"/>
    <w:rsid w:val="00715BFB"/>
    <w:rsid w:val="00715C34"/>
    <w:rsid w:val="00715D90"/>
    <w:rsid w:val="0071650C"/>
    <w:rsid w:val="0071659A"/>
    <w:rsid w:val="0071660E"/>
    <w:rsid w:val="00716897"/>
    <w:rsid w:val="0071699A"/>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C17"/>
    <w:rsid w:val="00727E48"/>
    <w:rsid w:val="007302DA"/>
    <w:rsid w:val="00730744"/>
    <w:rsid w:val="00730A00"/>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F96"/>
    <w:rsid w:val="00744292"/>
    <w:rsid w:val="00744372"/>
    <w:rsid w:val="007443C9"/>
    <w:rsid w:val="00744632"/>
    <w:rsid w:val="00744883"/>
    <w:rsid w:val="007448A1"/>
    <w:rsid w:val="00744B42"/>
    <w:rsid w:val="00744C8B"/>
    <w:rsid w:val="00744D12"/>
    <w:rsid w:val="007452F4"/>
    <w:rsid w:val="00745A5D"/>
    <w:rsid w:val="00745B8A"/>
    <w:rsid w:val="00745DA0"/>
    <w:rsid w:val="00745E47"/>
    <w:rsid w:val="00746562"/>
    <w:rsid w:val="00746594"/>
    <w:rsid w:val="00746B1D"/>
    <w:rsid w:val="00746C06"/>
    <w:rsid w:val="00747099"/>
    <w:rsid w:val="007470BB"/>
    <w:rsid w:val="00747341"/>
    <w:rsid w:val="007474D1"/>
    <w:rsid w:val="00747816"/>
    <w:rsid w:val="00747A4B"/>
    <w:rsid w:val="00747B71"/>
    <w:rsid w:val="00747F9F"/>
    <w:rsid w:val="00747FB4"/>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477"/>
    <w:rsid w:val="007526A1"/>
    <w:rsid w:val="0075277E"/>
    <w:rsid w:val="00752AE2"/>
    <w:rsid w:val="00752CED"/>
    <w:rsid w:val="00752F2B"/>
    <w:rsid w:val="00752FDD"/>
    <w:rsid w:val="00752FE4"/>
    <w:rsid w:val="00753087"/>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EC"/>
    <w:rsid w:val="0075635F"/>
    <w:rsid w:val="00756513"/>
    <w:rsid w:val="00756826"/>
    <w:rsid w:val="00756C29"/>
    <w:rsid w:val="00756EFE"/>
    <w:rsid w:val="00756F4C"/>
    <w:rsid w:val="00757554"/>
    <w:rsid w:val="0075769C"/>
    <w:rsid w:val="00757A77"/>
    <w:rsid w:val="00760008"/>
    <w:rsid w:val="0076017C"/>
    <w:rsid w:val="00760204"/>
    <w:rsid w:val="007604A3"/>
    <w:rsid w:val="00760BF4"/>
    <w:rsid w:val="00760D22"/>
    <w:rsid w:val="00761082"/>
    <w:rsid w:val="00761141"/>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130D"/>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92"/>
    <w:rsid w:val="00775395"/>
    <w:rsid w:val="007755EA"/>
    <w:rsid w:val="0077570D"/>
    <w:rsid w:val="00775860"/>
    <w:rsid w:val="00775C13"/>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33D"/>
    <w:rsid w:val="00784463"/>
    <w:rsid w:val="007845D1"/>
    <w:rsid w:val="007846D5"/>
    <w:rsid w:val="00784773"/>
    <w:rsid w:val="00784790"/>
    <w:rsid w:val="00784D22"/>
    <w:rsid w:val="00785092"/>
    <w:rsid w:val="007850FE"/>
    <w:rsid w:val="007852B4"/>
    <w:rsid w:val="007853C5"/>
    <w:rsid w:val="007855E5"/>
    <w:rsid w:val="00785723"/>
    <w:rsid w:val="007859DA"/>
    <w:rsid w:val="00785D01"/>
    <w:rsid w:val="00785E7D"/>
    <w:rsid w:val="007860C3"/>
    <w:rsid w:val="00786A94"/>
    <w:rsid w:val="00786E53"/>
    <w:rsid w:val="00787078"/>
    <w:rsid w:val="007872B8"/>
    <w:rsid w:val="0078734B"/>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635"/>
    <w:rsid w:val="007928B8"/>
    <w:rsid w:val="0079298F"/>
    <w:rsid w:val="00792D25"/>
    <w:rsid w:val="00792DA0"/>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AD1"/>
    <w:rsid w:val="00794B5D"/>
    <w:rsid w:val="00794D52"/>
    <w:rsid w:val="00795425"/>
    <w:rsid w:val="00795AF6"/>
    <w:rsid w:val="00795C89"/>
    <w:rsid w:val="00795CBA"/>
    <w:rsid w:val="00795DCC"/>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A6"/>
    <w:rsid w:val="00797B4B"/>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A0"/>
    <w:rsid w:val="007A4CD7"/>
    <w:rsid w:val="007A4D83"/>
    <w:rsid w:val="007A4E56"/>
    <w:rsid w:val="007A4FF6"/>
    <w:rsid w:val="007A522E"/>
    <w:rsid w:val="007A52A8"/>
    <w:rsid w:val="007A5341"/>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767F"/>
    <w:rsid w:val="007A7A76"/>
    <w:rsid w:val="007A7A98"/>
    <w:rsid w:val="007A7B1D"/>
    <w:rsid w:val="007A7EFF"/>
    <w:rsid w:val="007A7F33"/>
    <w:rsid w:val="007B0079"/>
    <w:rsid w:val="007B0405"/>
    <w:rsid w:val="007B044A"/>
    <w:rsid w:val="007B0582"/>
    <w:rsid w:val="007B05E4"/>
    <w:rsid w:val="007B0787"/>
    <w:rsid w:val="007B0AAD"/>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62"/>
    <w:rsid w:val="007B676A"/>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C8"/>
    <w:rsid w:val="007B7F64"/>
    <w:rsid w:val="007B7F7B"/>
    <w:rsid w:val="007B7FFD"/>
    <w:rsid w:val="007C010C"/>
    <w:rsid w:val="007C01FB"/>
    <w:rsid w:val="007C06A2"/>
    <w:rsid w:val="007C07FC"/>
    <w:rsid w:val="007C08CB"/>
    <w:rsid w:val="007C0B17"/>
    <w:rsid w:val="007C0EA0"/>
    <w:rsid w:val="007C0ECD"/>
    <w:rsid w:val="007C0F92"/>
    <w:rsid w:val="007C109C"/>
    <w:rsid w:val="007C13FC"/>
    <w:rsid w:val="007C1603"/>
    <w:rsid w:val="007C166F"/>
    <w:rsid w:val="007C1712"/>
    <w:rsid w:val="007C17C3"/>
    <w:rsid w:val="007C19FC"/>
    <w:rsid w:val="007C1A33"/>
    <w:rsid w:val="007C1B37"/>
    <w:rsid w:val="007C1C2B"/>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A17"/>
    <w:rsid w:val="007E1A56"/>
    <w:rsid w:val="007E1A5B"/>
    <w:rsid w:val="007E1D6E"/>
    <w:rsid w:val="007E1E83"/>
    <w:rsid w:val="007E22BF"/>
    <w:rsid w:val="007E23BE"/>
    <w:rsid w:val="007E24C9"/>
    <w:rsid w:val="007E29F8"/>
    <w:rsid w:val="007E2CB4"/>
    <w:rsid w:val="007E2F42"/>
    <w:rsid w:val="007E3100"/>
    <w:rsid w:val="007E3962"/>
    <w:rsid w:val="007E3A95"/>
    <w:rsid w:val="007E3B33"/>
    <w:rsid w:val="007E3BCD"/>
    <w:rsid w:val="007E3C4F"/>
    <w:rsid w:val="007E3C83"/>
    <w:rsid w:val="007E3DF6"/>
    <w:rsid w:val="007E3FB4"/>
    <w:rsid w:val="007E4021"/>
    <w:rsid w:val="007E415B"/>
    <w:rsid w:val="007E4172"/>
    <w:rsid w:val="007E4179"/>
    <w:rsid w:val="007E42CA"/>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45E"/>
    <w:rsid w:val="007E746D"/>
    <w:rsid w:val="007E75A5"/>
    <w:rsid w:val="007E76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304B"/>
    <w:rsid w:val="007F3579"/>
    <w:rsid w:val="007F35D5"/>
    <w:rsid w:val="007F39CE"/>
    <w:rsid w:val="007F3AA3"/>
    <w:rsid w:val="007F3ACC"/>
    <w:rsid w:val="007F3B51"/>
    <w:rsid w:val="007F3DC9"/>
    <w:rsid w:val="007F4814"/>
    <w:rsid w:val="007F482C"/>
    <w:rsid w:val="007F4B39"/>
    <w:rsid w:val="007F4C70"/>
    <w:rsid w:val="007F545C"/>
    <w:rsid w:val="007F5E32"/>
    <w:rsid w:val="007F5FBB"/>
    <w:rsid w:val="007F60DB"/>
    <w:rsid w:val="007F664B"/>
    <w:rsid w:val="007F6705"/>
    <w:rsid w:val="007F6AB2"/>
    <w:rsid w:val="007F6B2E"/>
    <w:rsid w:val="007F6D15"/>
    <w:rsid w:val="007F6E98"/>
    <w:rsid w:val="007F6F3A"/>
    <w:rsid w:val="007F709B"/>
    <w:rsid w:val="007F70AB"/>
    <w:rsid w:val="007F7256"/>
    <w:rsid w:val="007F7296"/>
    <w:rsid w:val="007F72F6"/>
    <w:rsid w:val="007F7AE2"/>
    <w:rsid w:val="007F7BB2"/>
    <w:rsid w:val="007F7C7E"/>
    <w:rsid w:val="007F7F56"/>
    <w:rsid w:val="007F7F9A"/>
    <w:rsid w:val="00800041"/>
    <w:rsid w:val="0080016C"/>
    <w:rsid w:val="008003E2"/>
    <w:rsid w:val="00800455"/>
    <w:rsid w:val="008006E0"/>
    <w:rsid w:val="00800A63"/>
    <w:rsid w:val="00800C82"/>
    <w:rsid w:val="00800D8A"/>
    <w:rsid w:val="00800DC9"/>
    <w:rsid w:val="00800DDD"/>
    <w:rsid w:val="008012C4"/>
    <w:rsid w:val="008012E0"/>
    <w:rsid w:val="008013E6"/>
    <w:rsid w:val="0080147F"/>
    <w:rsid w:val="008014A9"/>
    <w:rsid w:val="00801582"/>
    <w:rsid w:val="00801939"/>
    <w:rsid w:val="00801A7C"/>
    <w:rsid w:val="00801C27"/>
    <w:rsid w:val="00801DDF"/>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60C6"/>
    <w:rsid w:val="0080617E"/>
    <w:rsid w:val="00806209"/>
    <w:rsid w:val="008062B3"/>
    <w:rsid w:val="008062DB"/>
    <w:rsid w:val="00806302"/>
    <w:rsid w:val="00806636"/>
    <w:rsid w:val="00806C7B"/>
    <w:rsid w:val="00806C88"/>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D66"/>
    <w:rsid w:val="00812F56"/>
    <w:rsid w:val="00813002"/>
    <w:rsid w:val="008131EF"/>
    <w:rsid w:val="00813254"/>
    <w:rsid w:val="0081335D"/>
    <w:rsid w:val="0081340D"/>
    <w:rsid w:val="00813691"/>
    <w:rsid w:val="00813D67"/>
    <w:rsid w:val="00813DD5"/>
    <w:rsid w:val="00813E76"/>
    <w:rsid w:val="00813ED0"/>
    <w:rsid w:val="008141E4"/>
    <w:rsid w:val="00814332"/>
    <w:rsid w:val="0081435D"/>
    <w:rsid w:val="0081437A"/>
    <w:rsid w:val="008143CB"/>
    <w:rsid w:val="0081440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6896"/>
    <w:rsid w:val="00816B8E"/>
    <w:rsid w:val="00816B9F"/>
    <w:rsid w:val="00816E5C"/>
    <w:rsid w:val="0081720B"/>
    <w:rsid w:val="00817409"/>
    <w:rsid w:val="008177C4"/>
    <w:rsid w:val="0081791B"/>
    <w:rsid w:val="00817F29"/>
    <w:rsid w:val="0082052E"/>
    <w:rsid w:val="008205B8"/>
    <w:rsid w:val="008207F6"/>
    <w:rsid w:val="00820FAD"/>
    <w:rsid w:val="0082149F"/>
    <w:rsid w:val="00821622"/>
    <w:rsid w:val="008217E8"/>
    <w:rsid w:val="0082181C"/>
    <w:rsid w:val="00821B30"/>
    <w:rsid w:val="00821D0B"/>
    <w:rsid w:val="0082203E"/>
    <w:rsid w:val="008223F1"/>
    <w:rsid w:val="0082252D"/>
    <w:rsid w:val="00822633"/>
    <w:rsid w:val="00822794"/>
    <w:rsid w:val="00822810"/>
    <w:rsid w:val="00822843"/>
    <w:rsid w:val="008229F4"/>
    <w:rsid w:val="00822B3F"/>
    <w:rsid w:val="00822B54"/>
    <w:rsid w:val="00822D19"/>
    <w:rsid w:val="00822D5A"/>
    <w:rsid w:val="00823024"/>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30ED"/>
    <w:rsid w:val="00833698"/>
    <w:rsid w:val="00833705"/>
    <w:rsid w:val="008337A1"/>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478"/>
    <w:rsid w:val="00836757"/>
    <w:rsid w:val="0083677E"/>
    <w:rsid w:val="00836943"/>
    <w:rsid w:val="00836D2C"/>
    <w:rsid w:val="0084000D"/>
    <w:rsid w:val="00840019"/>
    <w:rsid w:val="008403DD"/>
    <w:rsid w:val="00840A02"/>
    <w:rsid w:val="00840A31"/>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D72"/>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A2C"/>
    <w:rsid w:val="00852AEE"/>
    <w:rsid w:val="00852C10"/>
    <w:rsid w:val="00852D60"/>
    <w:rsid w:val="00853006"/>
    <w:rsid w:val="0085301F"/>
    <w:rsid w:val="00853098"/>
    <w:rsid w:val="00853204"/>
    <w:rsid w:val="008533F3"/>
    <w:rsid w:val="00853653"/>
    <w:rsid w:val="00853713"/>
    <w:rsid w:val="0085392E"/>
    <w:rsid w:val="00853B5D"/>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9A"/>
    <w:rsid w:val="008555D7"/>
    <w:rsid w:val="008558CB"/>
    <w:rsid w:val="0085595C"/>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DE"/>
    <w:rsid w:val="00861E9F"/>
    <w:rsid w:val="00862060"/>
    <w:rsid w:val="00862294"/>
    <w:rsid w:val="00862490"/>
    <w:rsid w:val="008626F4"/>
    <w:rsid w:val="008627E1"/>
    <w:rsid w:val="00862EB8"/>
    <w:rsid w:val="00862F19"/>
    <w:rsid w:val="0086300A"/>
    <w:rsid w:val="00863044"/>
    <w:rsid w:val="0086310D"/>
    <w:rsid w:val="008635B0"/>
    <w:rsid w:val="00863FDB"/>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8CB"/>
    <w:rsid w:val="0086798E"/>
    <w:rsid w:val="00867A40"/>
    <w:rsid w:val="00867D47"/>
    <w:rsid w:val="00867F36"/>
    <w:rsid w:val="008704E1"/>
    <w:rsid w:val="00870B0D"/>
    <w:rsid w:val="00870B5F"/>
    <w:rsid w:val="00870B87"/>
    <w:rsid w:val="00870CF4"/>
    <w:rsid w:val="00870DF9"/>
    <w:rsid w:val="00870F0D"/>
    <w:rsid w:val="008711D4"/>
    <w:rsid w:val="008714BE"/>
    <w:rsid w:val="008714E3"/>
    <w:rsid w:val="0087173A"/>
    <w:rsid w:val="00871A2F"/>
    <w:rsid w:val="00871AAF"/>
    <w:rsid w:val="00871D1E"/>
    <w:rsid w:val="00872311"/>
    <w:rsid w:val="00872341"/>
    <w:rsid w:val="008723FC"/>
    <w:rsid w:val="00872478"/>
    <w:rsid w:val="00872A32"/>
    <w:rsid w:val="00872C56"/>
    <w:rsid w:val="00872D1A"/>
    <w:rsid w:val="008732C9"/>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F5"/>
    <w:rsid w:val="00874D5A"/>
    <w:rsid w:val="00874D64"/>
    <w:rsid w:val="00874FEF"/>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5F"/>
    <w:rsid w:val="00883669"/>
    <w:rsid w:val="008838CE"/>
    <w:rsid w:val="008839F7"/>
    <w:rsid w:val="00883A0F"/>
    <w:rsid w:val="00883A42"/>
    <w:rsid w:val="00883ABD"/>
    <w:rsid w:val="00883B5C"/>
    <w:rsid w:val="00883CF0"/>
    <w:rsid w:val="00883D00"/>
    <w:rsid w:val="00884546"/>
    <w:rsid w:val="00884600"/>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CFB"/>
    <w:rsid w:val="00885DF1"/>
    <w:rsid w:val="00885F0D"/>
    <w:rsid w:val="00885FAB"/>
    <w:rsid w:val="008861F5"/>
    <w:rsid w:val="0088695F"/>
    <w:rsid w:val="00886C63"/>
    <w:rsid w:val="00886CAD"/>
    <w:rsid w:val="00887012"/>
    <w:rsid w:val="0088728A"/>
    <w:rsid w:val="0088750A"/>
    <w:rsid w:val="0088754C"/>
    <w:rsid w:val="00887851"/>
    <w:rsid w:val="00887BDE"/>
    <w:rsid w:val="008900CD"/>
    <w:rsid w:val="00890134"/>
    <w:rsid w:val="00890253"/>
    <w:rsid w:val="008909FD"/>
    <w:rsid w:val="00890AB0"/>
    <w:rsid w:val="008910C7"/>
    <w:rsid w:val="00891403"/>
    <w:rsid w:val="00891487"/>
    <w:rsid w:val="008915CC"/>
    <w:rsid w:val="008916C0"/>
    <w:rsid w:val="00891B06"/>
    <w:rsid w:val="00891C6B"/>
    <w:rsid w:val="00891F32"/>
    <w:rsid w:val="00892256"/>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F5"/>
    <w:rsid w:val="008943C6"/>
    <w:rsid w:val="008947B8"/>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5E"/>
    <w:rsid w:val="00897CE0"/>
    <w:rsid w:val="00897D1E"/>
    <w:rsid w:val="008A00EE"/>
    <w:rsid w:val="008A02C0"/>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31B"/>
    <w:rsid w:val="008A3414"/>
    <w:rsid w:val="008A3493"/>
    <w:rsid w:val="008A3614"/>
    <w:rsid w:val="008A3B8D"/>
    <w:rsid w:val="008A4040"/>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475"/>
    <w:rsid w:val="008A54DE"/>
    <w:rsid w:val="008A5670"/>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B1C"/>
    <w:rsid w:val="008B3B29"/>
    <w:rsid w:val="008B3BAA"/>
    <w:rsid w:val="008B3BEB"/>
    <w:rsid w:val="008B3FAA"/>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C5A"/>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B30"/>
    <w:rsid w:val="008C3C1F"/>
    <w:rsid w:val="008C3E32"/>
    <w:rsid w:val="008C3FF6"/>
    <w:rsid w:val="008C4839"/>
    <w:rsid w:val="008C4938"/>
    <w:rsid w:val="008C495C"/>
    <w:rsid w:val="008C4C1B"/>
    <w:rsid w:val="008C4EC5"/>
    <w:rsid w:val="008C4F4C"/>
    <w:rsid w:val="008C51FC"/>
    <w:rsid w:val="008C5341"/>
    <w:rsid w:val="008C58D7"/>
    <w:rsid w:val="008C594D"/>
    <w:rsid w:val="008C59B9"/>
    <w:rsid w:val="008C5AF6"/>
    <w:rsid w:val="008C5EB5"/>
    <w:rsid w:val="008C6058"/>
    <w:rsid w:val="008C6158"/>
    <w:rsid w:val="008C62A2"/>
    <w:rsid w:val="008C66BF"/>
    <w:rsid w:val="008C6C55"/>
    <w:rsid w:val="008C6D1C"/>
    <w:rsid w:val="008C6D4F"/>
    <w:rsid w:val="008C6FDB"/>
    <w:rsid w:val="008C70AD"/>
    <w:rsid w:val="008C734E"/>
    <w:rsid w:val="008C7405"/>
    <w:rsid w:val="008C74A5"/>
    <w:rsid w:val="008C7535"/>
    <w:rsid w:val="008C76E0"/>
    <w:rsid w:val="008C7862"/>
    <w:rsid w:val="008C7D55"/>
    <w:rsid w:val="008C7F10"/>
    <w:rsid w:val="008C7F4D"/>
    <w:rsid w:val="008D0035"/>
    <w:rsid w:val="008D00DC"/>
    <w:rsid w:val="008D0635"/>
    <w:rsid w:val="008D0688"/>
    <w:rsid w:val="008D0700"/>
    <w:rsid w:val="008D0B2D"/>
    <w:rsid w:val="008D0CA2"/>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839"/>
    <w:rsid w:val="008D3C39"/>
    <w:rsid w:val="008D3DE5"/>
    <w:rsid w:val="008D4049"/>
    <w:rsid w:val="008D459B"/>
    <w:rsid w:val="008D49C0"/>
    <w:rsid w:val="008D4A14"/>
    <w:rsid w:val="008D4AAF"/>
    <w:rsid w:val="008D4B96"/>
    <w:rsid w:val="008D4BFB"/>
    <w:rsid w:val="008D4C85"/>
    <w:rsid w:val="008D4D03"/>
    <w:rsid w:val="008D4ECE"/>
    <w:rsid w:val="008D5000"/>
    <w:rsid w:val="008D50A8"/>
    <w:rsid w:val="008D5541"/>
    <w:rsid w:val="008D59EA"/>
    <w:rsid w:val="008D5A8F"/>
    <w:rsid w:val="008D5ECD"/>
    <w:rsid w:val="008D5EEF"/>
    <w:rsid w:val="008D5EFD"/>
    <w:rsid w:val="008D6529"/>
    <w:rsid w:val="008D675E"/>
    <w:rsid w:val="008D6952"/>
    <w:rsid w:val="008D70AA"/>
    <w:rsid w:val="008D722A"/>
    <w:rsid w:val="008D7966"/>
    <w:rsid w:val="008D7A5B"/>
    <w:rsid w:val="008E01AC"/>
    <w:rsid w:val="008E0217"/>
    <w:rsid w:val="008E024B"/>
    <w:rsid w:val="008E0407"/>
    <w:rsid w:val="008E0421"/>
    <w:rsid w:val="008E0467"/>
    <w:rsid w:val="008E074A"/>
    <w:rsid w:val="008E08AC"/>
    <w:rsid w:val="008E0914"/>
    <w:rsid w:val="008E0F2E"/>
    <w:rsid w:val="008E0FC2"/>
    <w:rsid w:val="008E10A0"/>
    <w:rsid w:val="008E10FD"/>
    <w:rsid w:val="008E1336"/>
    <w:rsid w:val="008E1538"/>
    <w:rsid w:val="008E1A2A"/>
    <w:rsid w:val="008E1C97"/>
    <w:rsid w:val="008E1DF3"/>
    <w:rsid w:val="008E22B8"/>
    <w:rsid w:val="008E2393"/>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D83"/>
    <w:rsid w:val="008F3F5F"/>
    <w:rsid w:val="008F4510"/>
    <w:rsid w:val="008F4541"/>
    <w:rsid w:val="008F477F"/>
    <w:rsid w:val="008F48CC"/>
    <w:rsid w:val="008F4939"/>
    <w:rsid w:val="008F4DA9"/>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59A"/>
    <w:rsid w:val="008F77CF"/>
    <w:rsid w:val="008F7856"/>
    <w:rsid w:val="008F7866"/>
    <w:rsid w:val="008F7900"/>
    <w:rsid w:val="008F7B98"/>
    <w:rsid w:val="008F7D4D"/>
    <w:rsid w:val="008F7EF0"/>
    <w:rsid w:val="008F7FDD"/>
    <w:rsid w:val="009000CE"/>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520"/>
    <w:rsid w:val="0090782A"/>
    <w:rsid w:val="009078B4"/>
    <w:rsid w:val="00907C1F"/>
    <w:rsid w:val="00907C6F"/>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8C3"/>
    <w:rsid w:val="009128E8"/>
    <w:rsid w:val="00912CC9"/>
    <w:rsid w:val="00912D9F"/>
    <w:rsid w:val="00913195"/>
    <w:rsid w:val="00913252"/>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C"/>
    <w:rsid w:val="009163F2"/>
    <w:rsid w:val="0091707F"/>
    <w:rsid w:val="00917577"/>
    <w:rsid w:val="009175B9"/>
    <w:rsid w:val="0091760A"/>
    <w:rsid w:val="009177B4"/>
    <w:rsid w:val="00917BA0"/>
    <w:rsid w:val="00917C4D"/>
    <w:rsid w:val="00917D85"/>
    <w:rsid w:val="00917F6F"/>
    <w:rsid w:val="00920023"/>
    <w:rsid w:val="0092010F"/>
    <w:rsid w:val="00920418"/>
    <w:rsid w:val="00920679"/>
    <w:rsid w:val="009206AC"/>
    <w:rsid w:val="00920AE4"/>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6CA4"/>
    <w:rsid w:val="0092716E"/>
    <w:rsid w:val="00927272"/>
    <w:rsid w:val="0092752C"/>
    <w:rsid w:val="009276D7"/>
    <w:rsid w:val="0092785B"/>
    <w:rsid w:val="0092789D"/>
    <w:rsid w:val="0092790D"/>
    <w:rsid w:val="00927E2C"/>
    <w:rsid w:val="00927EC4"/>
    <w:rsid w:val="00927F34"/>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42B4"/>
    <w:rsid w:val="00934643"/>
    <w:rsid w:val="00934780"/>
    <w:rsid w:val="009348A1"/>
    <w:rsid w:val="009349E0"/>
    <w:rsid w:val="00934B1C"/>
    <w:rsid w:val="00934D87"/>
    <w:rsid w:val="00934ED8"/>
    <w:rsid w:val="00935149"/>
    <w:rsid w:val="0093539D"/>
    <w:rsid w:val="009357F6"/>
    <w:rsid w:val="0093584D"/>
    <w:rsid w:val="00935961"/>
    <w:rsid w:val="0093599B"/>
    <w:rsid w:val="00935A21"/>
    <w:rsid w:val="00935CAB"/>
    <w:rsid w:val="00935D7C"/>
    <w:rsid w:val="009360D3"/>
    <w:rsid w:val="00936664"/>
    <w:rsid w:val="00936ED8"/>
    <w:rsid w:val="00936EEE"/>
    <w:rsid w:val="009370E1"/>
    <w:rsid w:val="009370FC"/>
    <w:rsid w:val="00937735"/>
    <w:rsid w:val="009378B4"/>
    <w:rsid w:val="00937918"/>
    <w:rsid w:val="00937B54"/>
    <w:rsid w:val="00937C62"/>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1155"/>
    <w:rsid w:val="0094162D"/>
    <w:rsid w:val="009416C3"/>
    <w:rsid w:val="009417F7"/>
    <w:rsid w:val="00941815"/>
    <w:rsid w:val="009418A5"/>
    <w:rsid w:val="00941980"/>
    <w:rsid w:val="00941C14"/>
    <w:rsid w:val="00941C32"/>
    <w:rsid w:val="00941F71"/>
    <w:rsid w:val="009420D0"/>
    <w:rsid w:val="00942102"/>
    <w:rsid w:val="00942143"/>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CCC"/>
    <w:rsid w:val="00946F3A"/>
    <w:rsid w:val="0094708A"/>
    <w:rsid w:val="00947340"/>
    <w:rsid w:val="0094737F"/>
    <w:rsid w:val="0094745A"/>
    <w:rsid w:val="00947885"/>
    <w:rsid w:val="00947B46"/>
    <w:rsid w:val="00947B9B"/>
    <w:rsid w:val="00947F34"/>
    <w:rsid w:val="00950047"/>
    <w:rsid w:val="0095017A"/>
    <w:rsid w:val="00950349"/>
    <w:rsid w:val="009509FD"/>
    <w:rsid w:val="00950CE7"/>
    <w:rsid w:val="00950CFB"/>
    <w:rsid w:val="00951AE4"/>
    <w:rsid w:val="00951B1A"/>
    <w:rsid w:val="0095208B"/>
    <w:rsid w:val="009520AC"/>
    <w:rsid w:val="00952265"/>
    <w:rsid w:val="0095281A"/>
    <w:rsid w:val="00952987"/>
    <w:rsid w:val="009529EE"/>
    <w:rsid w:val="00952A63"/>
    <w:rsid w:val="00952A7F"/>
    <w:rsid w:val="00952AE5"/>
    <w:rsid w:val="00952EBE"/>
    <w:rsid w:val="00953061"/>
    <w:rsid w:val="0095318E"/>
    <w:rsid w:val="00953291"/>
    <w:rsid w:val="009532A4"/>
    <w:rsid w:val="00953349"/>
    <w:rsid w:val="009533FF"/>
    <w:rsid w:val="0095357D"/>
    <w:rsid w:val="00953692"/>
    <w:rsid w:val="00953E04"/>
    <w:rsid w:val="00954197"/>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8E5"/>
    <w:rsid w:val="00961A86"/>
    <w:rsid w:val="00961B6C"/>
    <w:rsid w:val="00961C53"/>
    <w:rsid w:val="00961CE8"/>
    <w:rsid w:val="00961D17"/>
    <w:rsid w:val="00961D6B"/>
    <w:rsid w:val="0096213D"/>
    <w:rsid w:val="00962882"/>
    <w:rsid w:val="009629FA"/>
    <w:rsid w:val="00962A3E"/>
    <w:rsid w:val="00962A99"/>
    <w:rsid w:val="00962B96"/>
    <w:rsid w:val="00962DE2"/>
    <w:rsid w:val="00962F54"/>
    <w:rsid w:val="00963279"/>
    <w:rsid w:val="0096341A"/>
    <w:rsid w:val="00963433"/>
    <w:rsid w:val="00963478"/>
    <w:rsid w:val="00963906"/>
    <w:rsid w:val="00963942"/>
    <w:rsid w:val="00963A05"/>
    <w:rsid w:val="00963B76"/>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DB8"/>
    <w:rsid w:val="00971DF2"/>
    <w:rsid w:val="00971DF6"/>
    <w:rsid w:val="009720A6"/>
    <w:rsid w:val="0097214E"/>
    <w:rsid w:val="0097259D"/>
    <w:rsid w:val="0097263B"/>
    <w:rsid w:val="009726D4"/>
    <w:rsid w:val="009728F7"/>
    <w:rsid w:val="00972BB0"/>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AC4"/>
    <w:rsid w:val="00977D86"/>
    <w:rsid w:val="00977DD3"/>
    <w:rsid w:val="00980483"/>
    <w:rsid w:val="009807C6"/>
    <w:rsid w:val="009808EF"/>
    <w:rsid w:val="0098097C"/>
    <w:rsid w:val="009809E2"/>
    <w:rsid w:val="00980C14"/>
    <w:rsid w:val="00980C90"/>
    <w:rsid w:val="00980F6F"/>
    <w:rsid w:val="00980FD5"/>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AE8"/>
    <w:rsid w:val="00987B00"/>
    <w:rsid w:val="0099017A"/>
    <w:rsid w:val="00990339"/>
    <w:rsid w:val="0099046B"/>
    <w:rsid w:val="00990544"/>
    <w:rsid w:val="0099073F"/>
    <w:rsid w:val="00990C29"/>
    <w:rsid w:val="0099113E"/>
    <w:rsid w:val="009911B6"/>
    <w:rsid w:val="009915C1"/>
    <w:rsid w:val="009915F0"/>
    <w:rsid w:val="0099175A"/>
    <w:rsid w:val="00991819"/>
    <w:rsid w:val="0099194C"/>
    <w:rsid w:val="00991974"/>
    <w:rsid w:val="0099198E"/>
    <w:rsid w:val="00991AAE"/>
    <w:rsid w:val="0099210A"/>
    <w:rsid w:val="00992232"/>
    <w:rsid w:val="0099260D"/>
    <w:rsid w:val="0099282F"/>
    <w:rsid w:val="00992AEB"/>
    <w:rsid w:val="00992B7B"/>
    <w:rsid w:val="00992CF3"/>
    <w:rsid w:val="00992ECB"/>
    <w:rsid w:val="0099305B"/>
    <w:rsid w:val="0099373A"/>
    <w:rsid w:val="009939D8"/>
    <w:rsid w:val="00993E62"/>
    <w:rsid w:val="00994359"/>
    <w:rsid w:val="009943F6"/>
    <w:rsid w:val="009944EA"/>
    <w:rsid w:val="009945AB"/>
    <w:rsid w:val="00994642"/>
    <w:rsid w:val="0099473A"/>
    <w:rsid w:val="00994811"/>
    <w:rsid w:val="00994C7C"/>
    <w:rsid w:val="00994F09"/>
    <w:rsid w:val="00994F40"/>
    <w:rsid w:val="009950B7"/>
    <w:rsid w:val="00995229"/>
    <w:rsid w:val="00995323"/>
    <w:rsid w:val="00995541"/>
    <w:rsid w:val="00995747"/>
    <w:rsid w:val="00995982"/>
    <w:rsid w:val="00995C91"/>
    <w:rsid w:val="00995E51"/>
    <w:rsid w:val="00995EBF"/>
    <w:rsid w:val="00995F9E"/>
    <w:rsid w:val="009961FB"/>
    <w:rsid w:val="009966DC"/>
    <w:rsid w:val="00996946"/>
    <w:rsid w:val="009969BB"/>
    <w:rsid w:val="00996BC1"/>
    <w:rsid w:val="00996EAD"/>
    <w:rsid w:val="00997361"/>
    <w:rsid w:val="00997536"/>
    <w:rsid w:val="00997886"/>
    <w:rsid w:val="009978B2"/>
    <w:rsid w:val="00997957"/>
    <w:rsid w:val="00997E06"/>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1012"/>
    <w:rsid w:val="009A11BE"/>
    <w:rsid w:val="009A11D1"/>
    <w:rsid w:val="009A13A8"/>
    <w:rsid w:val="009A13D1"/>
    <w:rsid w:val="009A15AE"/>
    <w:rsid w:val="009A179F"/>
    <w:rsid w:val="009A1DBF"/>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6428"/>
    <w:rsid w:val="009A6739"/>
    <w:rsid w:val="009A69FB"/>
    <w:rsid w:val="009A6A3D"/>
    <w:rsid w:val="009A6CC1"/>
    <w:rsid w:val="009A6D70"/>
    <w:rsid w:val="009A71A4"/>
    <w:rsid w:val="009A78DF"/>
    <w:rsid w:val="009A78ED"/>
    <w:rsid w:val="009A7907"/>
    <w:rsid w:val="009A7B00"/>
    <w:rsid w:val="009A7BC0"/>
    <w:rsid w:val="009A7CB0"/>
    <w:rsid w:val="009A7E0A"/>
    <w:rsid w:val="009B03AF"/>
    <w:rsid w:val="009B0549"/>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875"/>
    <w:rsid w:val="009B28EC"/>
    <w:rsid w:val="009B2C96"/>
    <w:rsid w:val="009B33CF"/>
    <w:rsid w:val="009B365C"/>
    <w:rsid w:val="009B36CB"/>
    <w:rsid w:val="009B3701"/>
    <w:rsid w:val="009B38BB"/>
    <w:rsid w:val="009B4139"/>
    <w:rsid w:val="009B420B"/>
    <w:rsid w:val="009B4310"/>
    <w:rsid w:val="009B4630"/>
    <w:rsid w:val="009B46FB"/>
    <w:rsid w:val="009B489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A9F"/>
    <w:rsid w:val="009B6AFB"/>
    <w:rsid w:val="009B6C12"/>
    <w:rsid w:val="009B6CD8"/>
    <w:rsid w:val="009B7021"/>
    <w:rsid w:val="009B714E"/>
    <w:rsid w:val="009B730F"/>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CE5"/>
    <w:rsid w:val="009C2DD6"/>
    <w:rsid w:val="009C3125"/>
    <w:rsid w:val="009C32C7"/>
    <w:rsid w:val="009C330E"/>
    <w:rsid w:val="009C3387"/>
    <w:rsid w:val="009C3627"/>
    <w:rsid w:val="009C3A78"/>
    <w:rsid w:val="009C3B5D"/>
    <w:rsid w:val="009C3C84"/>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48C"/>
    <w:rsid w:val="009C76FD"/>
    <w:rsid w:val="009C7C13"/>
    <w:rsid w:val="009D006A"/>
    <w:rsid w:val="009D01BF"/>
    <w:rsid w:val="009D0310"/>
    <w:rsid w:val="009D0709"/>
    <w:rsid w:val="009D09AA"/>
    <w:rsid w:val="009D09CC"/>
    <w:rsid w:val="009D0A75"/>
    <w:rsid w:val="009D111E"/>
    <w:rsid w:val="009D1145"/>
    <w:rsid w:val="009D1285"/>
    <w:rsid w:val="009D1553"/>
    <w:rsid w:val="009D1585"/>
    <w:rsid w:val="009D1887"/>
    <w:rsid w:val="009D1980"/>
    <w:rsid w:val="009D1B1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EE9"/>
    <w:rsid w:val="009D3EF2"/>
    <w:rsid w:val="009D3F18"/>
    <w:rsid w:val="009D4145"/>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CC2"/>
    <w:rsid w:val="009D5DE4"/>
    <w:rsid w:val="009D5E81"/>
    <w:rsid w:val="009D64C6"/>
    <w:rsid w:val="009D66E2"/>
    <w:rsid w:val="009D6935"/>
    <w:rsid w:val="009D6944"/>
    <w:rsid w:val="009D6C72"/>
    <w:rsid w:val="009D7105"/>
    <w:rsid w:val="009D75B8"/>
    <w:rsid w:val="009D767F"/>
    <w:rsid w:val="009D7A71"/>
    <w:rsid w:val="009D7A83"/>
    <w:rsid w:val="009D7B06"/>
    <w:rsid w:val="009D7C19"/>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ECC"/>
    <w:rsid w:val="009E2F7C"/>
    <w:rsid w:val="009E327B"/>
    <w:rsid w:val="009E32DB"/>
    <w:rsid w:val="009E370B"/>
    <w:rsid w:val="009E37E4"/>
    <w:rsid w:val="009E3807"/>
    <w:rsid w:val="009E3909"/>
    <w:rsid w:val="009E39FA"/>
    <w:rsid w:val="009E3DB6"/>
    <w:rsid w:val="009E403B"/>
    <w:rsid w:val="009E414B"/>
    <w:rsid w:val="009E41B7"/>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7033"/>
    <w:rsid w:val="009E7244"/>
    <w:rsid w:val="009E72C0"/>
    <w:rsid w:val="009E7325"/>
    <w:rsid w:val="009E75C1"/>
    <w:rsid w:val="009E775E"/>
    <w:rsid w:val="009E7CEA"/>
    <w:rsid w:val="009F0613"/>
    <w:rsid w:val="009F0772"/>
    <w:rsid w:val="009F08C2"/>
    <w:rsid w:val="009F0961"/>
    <w:rsid w:val="009F0B9F"/>
    <w:rsid w:val="009F0F93"/>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4FE0"/>
    <w:rsid w:val="009F5109"/>
    <w:rsid w:val="009F51FE"/>
    <w:rsid w:val="009F5646"/>
    <w:rsid w:val="009F57AC"/>
    <w:rsid w:val="009F58EF"/>
    <w:rsid w:val="009F5928"/>
    <w:rsid w:val="009F59F1"/>
    <w:rsid w:val="009F5B7C"/>
    <w:rsid w:val="009F5D9B"/>
    <w:rsid w:val="009F5DE8"/>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687"/>
    <w:rsid w:val="00A0383F"/>
    <w:rsid w:val="00A03BA9"/>
    <w:rsid w:val="00A03F46"/>
    <w:rsid w:val="00A03FA7"/>
    <w:rsid w:val="00A04255"/>
    <w:rsid w:val="00A04587"/>
    <w:rsid w:val="00A045FD"/>
    <w:rsid w:val="00A0468B"/>
    <w:rsid w:val="00A0492A"/>
    <w:rsid w:val="00A04947"/>
    <w:rsid w:val="00A04AAB"/>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CF9"/>
    <w:rsid w:val="00A07EEE"/>
    <w:rsid w:val="00A07FF0"/>
    <w:rsid w:val="00A10082"/>
    <w:rsid w:val="00A101FF"/>
    <w:rsid w:val="00A1068A"/>
    <w:rsid w:val="00A10725"/>
    <w:rsid w:val="00A1083F"/>
    <w:rsid w:val="00A109F2"/>
    <w:rsid w:val="00A10B16"/>
    <w:rsid w:val="00A10D7D"/>
    <w:rsid w:val="00A10F3D"/>
    <w:rsid w:val="00A1109E"/>
    <w:rsid w:val="00A1131E"/>
    <w:rsid w:val="00A11593"/>
    <w:rsid w:val="00A116C8"/>
    <w:rsid w:val="00A11AEF"/>
    <w:rsid w:val="00A11BA1"/>
    <w:rsid w:val="00A11EBE"/>
    <w:rsid w:val="00A1219B"/>
    <w:rsid w:val="00A12539"/>
    <w:rsid w:val="00A12641"/>
    <w:rsid w:val="00A1265C"/>
    <w:rsid w:val="00A126A5"/>
    <w:rsid w:val="00A12B78"/>
    <w:rsid w:val="00A12D5D"/>
    <w:rsid w:val="00A12D7F"/>
    <w:rsid w:val="00A12FC3"/>
    <w:rsid w:val="00A1354F"/>
    <w:rsid w:val="00A13792"/>
    <w:rsid w:val="00A1379E"/>
    <w:rsid w:val="00A13899"/>
    <w:rsid w:val="00A13B97"/>
    <w:rsid w:val="00A13C0E"/>
    <w:rsid w:val="00A13D74"/>
    <w:rsid w:val="00A13DC8"/>
    <w:rsid w:val="00A13E05"/>
    <w:rsid w:val="00A13E0D"/>
    <w:rsid w:val="00A13F1B"/>
    <w:rsid w:val="00A13F70"/>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2476"/>
    <w:rsid w:val="00A226BC"/>
    <w:rsid w:val="00A22B5E"/>
    <w:rsid w:val="00A22D3A"/>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961"/>
    <w:rsid w:val="00A24A70"/>
    <w:rsid w:val="00A24C42"/>
    <w:rsid w:val="00A24E36"/>
    <w:rsid w:val="00A24E39"/>
    <w:rsid w:val="00A24F58"/>
    <w:rsid w:val="00A24FE9"/>
    <w:rsid w:val="00A25040"/>
    <w:rsid w:val="00A2559A"/>
    <w:rsid w:val="00A25E7F"/>
    <w:rsid w:val="00A25EFC"/>
    <w:rsid w:val="00A26006"/>
    <w:rsid w:val="00A26241"/>
    <w:rsid w:val="00A26316"/>
    <w:rsid w:val="00A26593"/>
    <w:rsid w:val="00A265A3"/>
    <w:rsid w:val="00A266C9"/>
    <w:rsid w:val="00A2677B"/>
    <w:rsid w:val="00A26789"/>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70D"/>
    <w:rsid w:val="00A3087D"/>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AF"/>
    <w:rsid w:val="00A35B81"/>
    <w:rsid w:val="00A35BD2"/>
    <w:rsid w:val="00A35D53"/>
    <w:rsid w:val="00A3676E"/>
    <w:rsid w:val="00A367AB"/>
    <w:rsid w:val="00A368C2"/>
    <w:rsid w:val="00A369D2"/>
    <w:rsid w:val="00A36CE1"/>
    <w:rsid w:val="00A36EF2"/>
    <w:rsid w:val="00A370F3"/>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558"/>
    <w:rsid w:val="00A43983"/>
    <w:rsid w:val="00A43B30"/>
    <w:rsid w:val="00A43C72"/>
    <w:rsid w:val="00A43CAA"/>
    <w:rsid w:val="00A43CD0"/>
    <w:rsid w:val="00A43E71"/>
    <w:rsid w:val="00A43F14"/>
    <w:rsid w:val="00A443FA"/>
    <w:rsid w:val="00A44854"/>
    <w:rsid w:val="00A44993"/>
    <w:rsid w:val="00A44B3E"/>
    <w:rsid w:val="00A44D71"/>
    <w:rsid w:val="00A44E87"/>
    <w:rsid w:val="00A451E5"/>
    <w:rsid w:val="00A45287"/>
    <w:rsid w:val="00A4551B"/>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FAB"/>
    <w:rsid w:val="00A57FF7"/>
    <w:rsid w:val="00A60117"/>
    <w:rsid w:val="00A6011D"/>
    <w:rsid w:val="00A601E7"/>
    <w:rsid w:val="00A60957"/>
    <w:rsid w:val="00A60B6E"/>
    <w:rsid w:val="00A60D12"/>
    <w:rsid w:val="00A60E1F"/>
    <w:rsid w:val="00A6102B"/>
    <w:rsid w:val="00A61313"/>
    <w:rsid w:val="00A61353"/>
    <w:rsid w:val="00A61DA4"/>
    <w:rsid w:val="00A61DB6"/>
    <w:rsid w:val="00A61E07"/>
    <w:rsid w:val="00A61F3E"/>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83"/>
    <w:rsid w:val="00A7096D"/>
    <w:rsid w:val="00A71007"/>
    <w:rsid w:val="00A710C3"/>
    <w:rsid w:val="00A711E7"/>
    <w:rsid w:val="00A71613"/>
    <w:rsid w:val="00A71CDD"/>
    <w:rsid w:val="00A72221"/>
    <w:rsid w:val="00A722D3"/>
    <w:rsid w:val="00A726C7"/>
    <w:rsid w:val="00A726D8"/>
    <w:rsid w:val="00A72860"/>
    <w:rsid w:val="00A72946"/>
    <w:rsid w:val="00A72BF6"/>
    <w:rsid w:val="00A72E3E"/>
    <w:rsid w:val="00A72F83"/>
    <w:rsid w:val="00A72FBC"/>
    <w:rsid w:val="00A73139"/>
    <w:rsid w:val="00A7315C"/>
    <w:rsid w:val="00A7351B"/>
    <w:rsid w:val="00A735BD"/>
    <w:rsid w:val="00A73721"/>
    <w:rsid w:val="00A73766"/>
    <w:rsid w:val="00A739B3"/>
    <w:rsid w:val="00A73F9A"/>
    <w:rsid w:val="00A74040"/>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6EF"/>
    <w:rsid w:val="00A81854"/>
    <w:rsid w:val="00A81A84"/>
    <w:rsid w:val="00A81AEB"/>
    <w:rsid w:val="00A81DA6"/>
    <w:rsid w:val="00A81DFA"/>
    <w:rsid w:val="00A81F7D"/>
    <w:rsid w:val="00A82155"/>
    <w:rsid w:val="00A8246B"/>
    <w:rsid w:val="00A825D9"/>
    <w:rsid w:val="00A82843"/>
    <w:rsid w:val="00A82C6F"/>
    <w:rsid w:val="00A82D1D"/>
    <w:rsid w:val="00A82D5E"/>
    <w:rsid w:val="00A82F48"/>
    <w:rsid w:val="00A8317D"/>
    <w:rsid w:val="00A83394"/>
    <w:rsid w:val="00A83776"/>
    <w:rsid w:val="00A837A4"/>
    <w:rsid w:val="00A83806"/>
    <w:rsid w:val="00A8382B"/>
    <w:rsid w:val="00A83831"/>
    <w:rsid w:val="00A83916"/>
    <w:rsid w:val="00A83A04"/>
    <w:rsid w:val="00A840AD"/>
    <w:rsid w:val="00A8459F"/>
    <w:rsid w:val="00A848E4"/>
    <w:rsid w:val="00A84B91"/>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41"/>
    <w:rsid w:val="00A919A0"/>
    <w:rsid w:val="00A91A55"/>
    <w:rsid w:val="00A91CA2"/>
    <w:rsid w:val="00A91D1C"/>
    <w:rsid w:val="00A91DC5"/>
    <w:rsid w:val="00A92163"/>
    <w:rsid w:val="00A9217C"/>
    <w:rsid w:val="00A92303"/>
    <w:rsid w:val="00A924BD"/>
    <w:rsid w:val="00A924ED"/>
    <w:rsid w:val="00A92AB8"/>
    <w:rsid w:val="00A92D46"/>
    <w:rsid w:val="00A932A5"/>
    <w:rsid w:val="00A93446"/>
    <w:rsid w:val="00A9360B"/>
    <w:rsid w:val="00A938AE"/>
    <w:rsid w:val="00A93FE1"/>
    <w:rsid w:val="00A94236"/>
    <w:rsid w:val="00A95113"/>
    <w:rsid w:val="00A952A6"/>
    <w:rsid w:val="00A9549F"/>
    <w:rsid w:val="00A95A57"/>
    <w:rsid w:val="00A95AB6"/>
    <w:rsid w:val="00A95B0E"/>
    <w:rsid w:val="00A95DC4"/>
    <w:rsid w:val="00A95E30"/>
    <w:rsid w:val="00A96642"/>
    <w:rsid w:val="00A96694"/>
    <w:rsid w:val="00A96745"/>
    <w:rsid w:val="00A96BA0"/>
    <w:rsid w:val="00A96DE4"/>
    <w:rsid w:val="00A97111"/>
    <w:rsid w:val="00A9773B"/>
    <w:rsid w:val="00A97759"/>
    <w:rsid w:val="00A97A34"/>
    <w:rsid w:val="00A97CA0"/>
    <w:rsid w:val="00AA02D0"/>
    <w:rsid w:val="00AA0523"/>
    <w:rsid w:val="00AA06DF"/>
    <w:rsid w:val="00AA0A3F"/>
    <w:rsid w:val="00AA0AE0"/>
    <w:rsid w:val="00AA0E4F"/>
    <w:rsid w:val="00AA11EA"/>
    <w:rsid w:val="00AA15DF"/>
    <w:rsid w:val="00AA19D0"/>
    <w:rsid w:val="00AA1EEE"/>
    <w:rsid w:val="00AA20D6"/>
    <w:rsid w:val="00AA238E"/>
    <w:rsid w:val="00AA2881"/>
    <w:rsid w:val="00AA2C44"/>
    <w:rsid w:val="00AA347A"/>
    <w:rsid w:val="00AA39D7"/>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C7A"/>
    <w:rsid w:val="00AA7EFA"/>
    <w:rsid w:val="00AA7F0B"/>
    <w:rsid w:val="00AB00F7"/>
    <w:rsid w:val="00AB05A7"/>
    <w:rsid w:val="00AB0667"/>
    <w:rsid w:val="00AB06FE"/>
    <w:rsid w:val="00AB0A4C"/>
    <w:rsid w:val="00AB0C0E"/>
    <w:rsid w:val="00AB0FCC"/>
    <w:rsid w:val="00AB130A"/>
    <w:rsid w:val="00AB14AF"/>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C25"/>
    <w:rsid w:val="00AB4C44"/>
    <w:rsid w:val="00AB4E91"/>
    <w:rsid w:val="00AB4F43"/>
    <w:rsid w:val="00AB50C4"/>
    <w:rsid w:val="00AB534E"/>
    <w:rsid w:val="00AB5388"/>
    <w:rsid w:val="00AB5CFD"/>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5A7"/>
    <w:rsid w:val="00AC0750"/>
    <w:rsid w:val="00AC0D3A"/>
    <w:rsid w:val="00AC0E24"/>
    <w:rsid w:val="00AC0F95"/>
    <w:rsid w:val="00AC137D"/>
    <w:rsid w:val="00AC1489"/>
    <w:rsid w:val="00AC1ABB"/>
    <w:rsid w:val="00AC1BF2"/>
    <w:rsid w:val="00AC1D25"/>
    <w:rsid w:val="00AC1D3E"/>
    <w:rsid w:val="00AC1EE0"/>
    <w:rsid w:val="00AC1FF7"/>
    <w:rsid w:val="00AC2169"/>
    <w:rsid w:val="00AC21B1"/>
    <w:rsid w:val="00AC2228"/>
    <w:rsid w:val="00AC238C"/>
    <w:rsid w:val="00AC2614"/>
    <w:rsid w:val="00AC2632"/>
    <w:rsid w:val="00AC2719"/>
    <w:rsid w:val="00AC2BFA"/>
    <w:rsid w:val="00AC2C3A"/>
    <w:rsid w:val="00AC3214"/>
    <w:rsid w:val="00AC32BD"/>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F5"/>
    <w:rsid w:val="00AC5D47"/>
    <w:rsid w:val="00AC5D8D"/>
    <w:rsid w:val="00AC5DE1"/>
    <w:rsid w:val="00AC6094"/>
    <w:rsid w:val="00AC62E4"/>
    <w:rsid w:val="00AC6679"/>
    <w:rsid w:val="00AC66F4"/>
    <w:rsid w:val="00AC670D"/>
    <w:rsid w:val="00AC67D4"/>
    <w:rsid w:val="00AC6A11"/>
    <w:rsid w:val="00AC6C2B"/>
    <w:rsid w:val="00AC6CB2"/>
    <w:rsid w:val="00AC6D33"/>
    <w:rsid w:val="00AC6F95"/>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1109"/>
    <w:rsid w:val="00AD11DC"/>
    <w:rsid w:val="00AD1409"/>
    <w:rsid w:val="00AD14DD"/>
    <w:rsid w:val="00AD1674"/>
    <w:rsid w:val="00AD1681"/>
    <w:rsid w:val="00AD1C67"/>
    <w:rsid w:val="00AD1F52"/>
    <w:rsid w:val="00AD203D"/>
    <w:rsid w:val="00AD203E"/>
    <w:rsid w:val="00AD2100"/>
    <w:rsid w:val="00AD2430"/>
    <w:rsid w:val="00AD24F0"/>
    <w:rsid w:val="00AD251E"/>
    <w:rsid w:val="00AD258A"/>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5D71"/>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985"/>
    <w:rsid w:val="00AE0AF4"/>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B4"/>
    <w:rsid w:val="00AE246C"/>
    <w:rsid w:val="00AE267F"/>
    <w:rsid w:val="00AE28CB"/>
    <w:rsid w:val="00AE2C72"/>
    <w:rsid w:val="00AE2E72"/>
    <w:rsid w:val="00AE2EC2"/>
    <w:rsid w:val="00AE2FF9"/>
    <w:rsid w:val="00AE30C1"/>
    <w:rsid w:val="00AE3130"/>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AE7"/>
    <w:rsid w:val="00AE5BDE"/>
    <w:rsid w:val="00AE5CC7"/>
    <w:rsid w:val="00AE5D68"/>
    <w:rsid w:val="00AE5DED"/>
    <w:rsid w:val="00AE5EEB"/>
    <w:rsid w:val="00AE63D8"/>
    <w:rsid w:val="00AE6956"/>
    <w:rsid w:val="00AE6962"/>
    <w:rsid w:val="00AE6994"/>
    <w:rsid w:val="00AE69A9"/>
    <w:rsid w:val="00AE6AA8"/>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955"/>
    <w:rsid w:val="00AF1988"/>
    <w:rsid w:val="00AF1A15"/>
    <w:rsid w:val="00AF1D36"/>
    <w:rsid w:val="00AF1F00"/>
    <w:rsid w:val="00AF23A1"/>
    <w:rsid w:val="00AF2776"/>
    <w:rsid w:val="00AF27D4"/>
    <w:rsid w:val="00AF2B48"/>
    <w:rsid w:val="00AF2D4D"/>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6E"/>
    <w:rsid w:val="00AF4BE7"/>
    <w:rsid w:val="00AF4D25"/>
    <w:rsid w:val="00AF4D7A"/>
    <w:rsid w:val="00AF4DCA"/>
    <w:rsid w:val="00AF4E8E"/>
    <w:rsid w:val="00AF4F61"/>
    <w:rsid w:val="00AF50F7"/>
    <w:rsid w:val="00AF53B4"/>
    <w:rsid w:val="00AF540C"/>
    <w:rsid w:val="00AF5616"/>
    <w:rsid w:val="00AF582A"/>
    <w:rsid w:val="00AF5850"/>
    <w:rsid w:val="00AF5B27"/>
    <w:rsid w:val="00AF5CC9"/>
    <w:rsid w:val="00AF5E1D"/>
    <w:rsid w:val="00AF5E6B"/>
    <w:rsid w:val="00AF5FAF"/>
    <w:rsid w:val="00AF6060"/>
    <w:rsid w:val="00AF623E"/>
    <w:rsid w:val="00AF62D2"/>
    <w:rsid w:val="00AF62F1"/>
    <w:rsid w:val="00AF6482"/>
    <w:rsid w:val="00AF6CD3"/>
    <w:rsid w:val="00AF6F6D"/>
    <w:rsid w:val="00AF7342"/>
    <w:rsid w:val="00AF764A"/>
    <w:rsid w:val="00AF786B"/>
    <w:rsid w:val="00AF7969"/>
    <w:rsid w:val="00B006E8"/>
    <w:rsid w:val="00B007C0"/>
    <w:rsid w:val="00B00A4A"/>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F66"/>
    <w:rsid w:val="00B022FC"/>
    <w:rsid w:val="00B02323"/>
    <w:rsid w:val="00B0289D"/>
    <w:rsid w:val="00B02B4A"/>
    <w:rsid w:val="00B02B6D"/>
    <w:rsid w:val="00B02D79"/>
    <w:rsid w:val="00B02DC1"/>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D4D"/>
    <w:rsid w:val="00B11FE1"/>
    <w:rsid w:val="00B12315"/>
    <w:rsid w:val="00B124AE"/>
    <w:rsid w:val="00B1252E"/>
    <w:rsid w:val="00B129AE"/>
    <w:rsid w:val="00B132FF"/>
    <w:rsid w:val="00B1341C"/>
    <w:rsid w:val="00B1362C"/>
    <w:rsid w:val="00B138E4"/>
    <w:rsid w:val="00B13B1A"/>
    <w:rsid w:val="00B13C30"/>
    <w:rsid w:val="00B142F3"/>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51E"/>
    <w:rsid w:val="00B20616"/>
    <w:rsid w:val="00B207BD"/>
    <w:rsid w:val="00B20A97"/>
    <w:rsid w:val="00B211E4"/>
    <w:rsid w:val="00B21465"/>
    <w:rsid w:val="00B217E9"/>
    <w:rsid w:val="00B21A83"/>
    <w:rsid w:val="00B21B30"/>
    <w:rsid w:val="00B21C2E"/>
    <w:rsid w:val="00B21E5C"/>
    <w:rsid w:val="00B21FD6"/>
    <w:rsid w:val="00B22315"/>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AB"/>
    <w:rsid w:val="00B2490F"/>
    <w:rsid w:val="00B24E9A"/>
    <w:rsid w:val="00B24F10"/>
    <w:rsid w:val="00B251C9"/>
    <w:rsid w:val="00B2529D"/>
    <w:rsid w:val="00B252D9"/>
    <w:rsid w:val="00B2539D"/>
    <w:rsid w:val="00B25477"/>
    <w:rsid w:val="00B25660"/>
    <w:rsid w:val="00B257AC"/>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895"/>
    <w:rsid w:val="00B34950"/>
    <w:rsid w:val="00B34B0B"/>
    <w:rsid w:val="00B34B15"/>
    <w:rsid w:val="00B34B24"/>
    <w:rsid w:val="00B34CFF"/>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5D"/>
    <w:rsid w:val="00B37201"/>
    <w:rsid w:val="00B3725F"/>
    <w:rsid w:val="00B37826"/>
    <w:rsid w:val="00B37830"/>
    <w:rsid w:val="00B37A0B"/>
    <w:rsid w:val="00B37C64"/>
    <w:rsid w:val="00B37CB7"/>
    <w:rsid w:val="00B37CD8"/>
    <w:rsid w:val="00B37F49"/>
    <w:rsid w:val="00B40011"/>
    <w:rsid w:val="00B40232"/>
    <w:rsid w:val="00B40287"/>
    <w:rsid w:val="00B402DE"/>
    <w:rsid w:val="00B40769"/>
    <w:rsid w:val="00B407D3"/>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A51"/>
    <w:rsid w:val="00B42ABC"/>
    <w:rsid w:val="00B42AE5"/>
    <w:rsid w:val="00B431E4"/>
    <w:rsid w:val="00B4327E"/>
    <w:rsid w:val="00B43318"/>
    <w:rsid w:val="00B43366"/>
    <w:rsid w:val="00B43396"/>
    <w:rsid w:val="00B433BF"/>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CD"/>
    <w:rsid w:val="00B54E7D"/>
    <w:rsid w:val="00B54FBC"/>
    <w:rsid w:val="00B54FF8"/>
    <w:rsid w:val="00B550E8"/>
    <w:rsid w:val="00B552FB"/>
    <w:rsid w:val="00B55926"/>
    <w:rsid w:val="00B55AF6"/>
    <w:rsid w:val="00B55E70"/>
    <w:rsid w:val="00B563A7"/>
    <w:rsid w:val="00B565C2"/>
    <w:rsid w:val="00B5690B"/>
    <w:rsid w:val="00B56C02"/>
    <w:rsid w:val="00B56EC9"/>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E5"/>
    <w:rsid w:val="00B62808"/>
    <w:rsid w:val="00B62830"/>
    <w:rsid w:val="00B62A1B"/>
    <w:rsid w:val="00B62B97"/>
    <w:rsid w:val="00B62BBB"/>
    <w:rsid w:val="00B62BCD"/>
    <w:rsid w:val="00B632AA"/>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489"/>
    <w:rsid w:val="00B73497"/>
    <w:rsid w:val="00B73629"/>
    <w:rsid w:val="00B736B5"/>
    <w:rsid w:val="00B73B84"/>
    <w:rsid w:val="00B73C87"/>
    <w:rsid w:val="00B73CBF"/>
    <w:rsid w:val="00B73DB0"/>
    <w:rsid w:val="00B7423A"/>
    <w:rsid w:val="00B742E3"/>
    <w:rsid w:val="00B7454B"/>
    <w:rsid w:val="00B74555"/>
    <w:rsid w:val="00B745CE"/>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44C2"/>
    <w:rsid w:val="00B945F5"/>
    <w:rsid w:val="00B94793"/>
    <w:rsid w:val="00B94874"/>
    <w:rsid w:val="00B94950"/>
    <w:rsid w:val="00B949D0"/>
    <w:rsid w:val="00B94AC8"/>
    <w:rsid w:val="00B94DD2"/>
    <w:rsid w:val="00B94EDC"/>
    <w:rsid w:val="00B94FF3"/>
    <w:rsid w:val="00B9511E"/>
    <w:rsid w:val="00B951C6"/>
    <w:rsid w:val="00B95272"/>
    <w:rsid w:val="00B95621"/>
    <w:rsid w:val="00B957D4"/>
    <w:rsid w:val="00B95810"/>
    <w:rsid w:val="00B95931"/>
    <w:rsid w:val="00B95A0A"/>
    <w:rsid w:val="00B95C03"/>
    <w:rsid w:val="00B95EF4"/>
    <w:rsid w:val="00B96108"/>
    <w:rsid w:val="00B9648B"/>
    <w:rsid w:val="00B964A1"/>
    <w:rsid w:val="00B964F5"/>
    <w:rsid w:val="00B96587"/>
    <w:rsid w:val="00B967A1"/>
    <w:rsid w:val="00B96935"/>
    <w:rsid w:val="00B969CC"/>
    <w:rsid w:val="00B96AC8"/>
    <w:rsid w:val="00B96AF1"/>
    <w:rsid w:val="00B96B9D"/>
    <w:rsid w:val="00B97164"/>
    <w:rsid w:val="00B97306"/>
    <w:rsid w:val="00B976AB"/>
    <w:rsid w:val="00B97751"/>
    <w:rsid w:val="00B97B9D"/>
    <w:rsid w:val="00B97FB7"/>
    <w:rsid w:val="00BA0397"/>
    <w:rsid w:val="00BA03F3"/>
    <w:rsid w:val="00BA051B"/>
    <w:rsid w:val="00BA0C8C"/>
    <w:rsid w:val="00BA0DD8"/>
    <w:rsid w:val="00BA0EAA"/>
    <w:rsid w:val="00BA0EE8"/>
    <w:rsid w:val="00BA0F5C"/>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97B"/>
    <w:rsid w:val="00BA2986"/>
    <w:rsid w:val="00BA2FBD"/>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886"/>
    <w:rsid w:val="00BB1994"/>
    <w:rsid w:val="00BB1DDD"/>
    <w:rsid w:val="00BB2269"/>
    <w:rsid w:val="00BB23D1"/>
    <w:rsid w:val="00BB24D2"/>
    <w:rsid w:val="00BB2C46"/>
    <w:rsid w:val="00BB2ED8"/>
    <w:rsid w:val="00BB301D"/>
    <w:rsid w:val="00BB30DB"/>
    <w:rsid w:val="00BB3151"/>
    <w:rsid w:val="00BB3389"/>
    <w:rsid w:val="00BB3445"/>
    <w:rsid w:val="00BB357A"/>
    <w:rsid w:val="00BB3683"/>
    <w:rsid w:val="00BB368B"/>
    <w:rsid w:val="00BB37EA"/>
    <w:rsid w:val="00BB3916"/>
    <w:rsid w:val="00BB3B54"/>
    <w:rsid w:val="00BB3D7A"/>
    <w:rsid w:val="00BB3E2F"/>
    <w:rsid w:val="00BB41BC"/>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340"/>
    <w:rsid w:val="00BC0376"/>
    <w:rsid w:val="00BC03B9"/>
    <w:rsid w:val="00BC0434"/>
    <w:rsid w:val="00BC0478"/>
    <w:rsid w:val="00BC0A1E"/>
    <w:rsid w:val="00BC0ABC"/>
    <w:rsid w:val="00BC0B8F"/>
    <w:rsid w:val="00BC0EF7"/>
    <w:rsid w:val="00BC0F3E"/>
    <w:rsid w:val="00BC0FEC"/>
    <w:rsid w:val="00BC1357"/>
    <w:rsid w:val="00BC138B"/>
    <w:rsid w:val="00BC13AE"/>
    <w:rsid w:val="00BC16CA"/>
    <w:rsid w:val="00BC1786"/>
    <w:rsid w:val="00BC18FA"/>
    <w:rsid w:val="00BC1C9B"/>
    <w:rsid w:val="00BC1CB4"/>
    <w:rsid w:val="00BC1D8A"/>
    <w:rsid w:val="00BC1E9E"/>
    <w:rsid w:val="00BC1F8D"/>
    <w:rsid w:val="00BC2017"/>
    <w:rsid w:val="00BC2343"/>
    <w:rsid w:val="00BC25C6"/>
    <w:rsid w:val="00BC2A6A"/>
    <w:rsid w:val="00BC2E53"/>
    <w:rsid w:val="00BC3467"/>
    <w:rsid w:val="00BC353F"/>
    <w:rsid w:val="00BC3573"/>
    <w:rsid w:val="00BC35AF"/>
    <w:rsid w:val="00BC371D"/>
    <w:rsid w:val="00BC3857"/>
    <w:rsid w:val="00BC3A2F"/>
    <w:rsid w:val="00BC3F72"/>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3AE"/>
    <w:rsid w:val="00BC75A9"/>
    <w:rsid w:val="00BC75D7"/>
    <w:rsid w:val="00BC76AA"/>
    <w:rsid w:val="00BC77E1"/>
    <w:rsid w:val="00BC7832"/>
    <w:rsid w:val="00BC7A30"/>
    <w:rsid w:val="00BC7C69"/>
    <w:rsid w:val="00BC7DC3"/>
    <w:rsid w:val="00BC7F75"/>
    <w:rsid w:val="00BD0020"/>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FED"/>
    <w:rsid w:val="00BE13EB"/>
    <w:rsid w:val="00BE14D7"/>
    <w:rsid w:val="00BE15E1"/>
    <w:rsid w:val="00BE1714"/>
    <w:rsid w:val="00BE1A9F"/>
    <w:rsid w:val="00BE1F4C"/>
    <w:rsid w:val="00BE2171"/>
    <w:rsid w:val="00BE21C7"/>
    <w:rsid w:val="00BE2274"/>
    <w:rsid w:val="00BE2367"/>
    <w:rsid w:val="00BE25B6"/>
    <w:rsid w:val="00BE26E7"/>
    <w:rsid w:val="00BE2763"/>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FF"/>
    <w:rsid w:val="00BE5259"/>
    <w:rsid w:val="00BE54AC"/>
    <w:rsid w:val="00BE54CA"/>
    <w:rsid w:val="00BE5559"/>
    <w:rsid w:val="00BE5611"/>
    <w:rsid w:val="00BE570B"/>
    <w:rsid w:val="00BE58F4"/>
    <w:rsid w:val="00BE5D4C"/>
    <w:rsid w:val="00BE5E9B"/>
    <w:rsid w:val="00BE6124"/>
    <w:rsid w:val="00BE6183"/>
    <w:rsid w:val="00BE61FA"/>
    <w:rsid w:val="00BE636F"/>
    <w:rsid w:val="00BE671B"/>
    <w:rsid w:val="00BE6794"/>
    <w:rsid w:val="00BE68FA"/>
    <w:rsid w:val="00BE69F5"/>
    <w:rsid w:val="00BE6AEB"/>
    <w:rsid w:val="00BE6AEC"/>
    <w:rsid w:val="00BE6BA3"/>
    <w:rsid w:val="00BE6BFE"/>
    <w:rsid w:val="00BE7141"/>
    <w:rsid w:val="00BE7535"/>
    <w:rsid w:val="00BE763F"/>
    <w:rsid w:val="00BE7670"/>
    <w:rsid w:val="00BE784F"/>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72D"/>
    <w:rsid w:val="00BF294B"/>
    <w:rsid w:val="00BF2B41"/>
    <w:rsid w:val="00BF2D38"/>
    <w:rsid w:val="00BF2DE9"/>
    <w:rsid w:val="00BF2DF0"/>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A6"/>
    <w:rsid w:val="00BF4E28"/>
    <w:rsid w:val="00BF50A2"/>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5E9"/>
    <w:rsid w:val="00BF75FA"/>
    <w:rsid w:val="00BF7B4F"/>
    <w:rsid w:val="00BF7BA2"/>
    <w:rsid w:val="00BF7EC0"/>
    <w:rsid w:val="00C0018B"/>
    <w:rsid w:val="00C00226"/>
    <w:rsid w:val="00C00231"/>
    <w:rsid w:val="00C004A9"/>
    <w:rsid w:val="00C00717"/>
    <w:rsid w:val="00C007E0"/>
    <w:rsid w:val="00C007F5"/>
    <w:rsid w:val="00C0089E"/>
    <w:rsid w:val="00C00DEC"/>
    <w:rsid w:val="00C01079"/>
    <w:rsid w:val="00C012A1"/>
    <w:rsid w:val="00C0143F"/>
    <w:rsid w:val="00C0173F"/>
    <w:rsid w:val="00C0180C"/>
    <w:rsid w:val="00C01935"/>
    <w:rsid w:val="00C01987"/>
    <w:rsid w:val="00C01EC8"/>
    <w:rsid w:val="00C02174"/>
    <w:rsid w:val="00C02199"/>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48"/>
    <w:rsid w:val="00C04089"/>
    <w:rsid w:val="00C04163"/>
    <w:rsid w:val="00C042DA"/>
    <w:rsid w:val="00C0444E"/>
    <w:rsid w:val="00C047AC"/>
    <w:rsid w:val="00C04AE5"/>
    <w:rsid w:val="00C04BE8"/>
    <w:rsid w:val="00C04C02"/>
    <w:rsid w:val="00C04DDD"/>
    <w:rsid w:val="00C050F1"/>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B3C"/>
    <w:rsid w:val="00C07CD1"/>
    <w:rsid w:val="00C07DB5"/>
    <w:rsid w:val="00C10040"/>
    <w:rsid w:val="00C102C5"/>
    <w:rsid w:val="00C109C4"/>
    <w:rsid w:val="00C10A7D"/>
    <w:rsid w:val="00C10D5D"/>
    <w:rsid w:val="00C10FA1"/>
    <w:rsid w:val="00C1105E"/>
    <w:rsid w:val="00C11165"/>
    <w:rsid w:val="00C1170B"/>
    <w:rsid w:val="00C117BE"/>
    <w:rsid w:val="00C118D1"/>
    <w:rsid w:val="00C11B7E"/>
    <w:rsid w:val="00C11D7B"/>
    <w:rsid w:val="00C126B6"/>
    <w:rsid w:val="00C12866"/>
    <w:rsid w:val="00C12960"/>
    <w:rsid w:val="00C12DB5"/>
    <w:rsid w:val="00C12DC4"/>
    <w:rsid w:val="00C13264"/>
    <w:rsid w:val="00C13473"/>
    <w:rsid w:val="00C13752"/>
    <w:rsid w:val="00C137D1"/>
    <w:rsid w:val="00C137E3"/>
    <w:rsid w:val="00C13BC3"/>
    <w:rsid w:val="00C141A8"/>
    <w:rsid w:val="00C14227"/>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43A"/>
    <w:rsid w:val="00C204CF"/>
    <w:rsid w:val="00C2084C"/>
    <w:rsid w:val="00C20B7F"/>
    <w:rsid w:val="00C20D67"/>
    <w:rsid w:val="00C2105A"/>
    <w:rsid w:val="00C21099"/>
    <w:rsid w:val="00C21185"/>
    <w:rsid w:val="00C211FC"/>
    <w:rsid w:val="00C212C1"/>
    <w:rsid w:val="00C2133E"/>
    <w:rsid w:val="00C213C6"/>
    <w:rsid w:val="00C214D0"/>
    <w:rsid w:val="00C21A94"/>
    <w:rsid w:val="00C21CF9"/>
    <w:rsid w:val="00C21DD6"/>
    <w:rsid w:val="00C22122"/>
    <w:rsid w:val="00C22418"/>
    <w:rsid w:val="00C224BE"/>
    <w:rsid w:val="00C2283D"/>
    <w:rsid w:val="00C22987"/>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C7F"/>
    <w:rsid w:val="00C42104"/>
    <w:rsid w:val="00C4211C"/>
    <w:rsid w:val="00C42139"/>
    <w:rsid w:val="00C421E8"/>
    <w:rsid w:val="00C424CA"/>
    <w:rsid w:val="00C4252E"/>
    <w:rsid w:val="00C42733"/>
    <w:rsid w:val="00C42985"/>
    <w:rsid w:val="00C42BAC"/>
    <w:rsid w:val="00C42D8D"/>
    <w:rsid w:val="00C43406"/>
    <w:rsid w:val="00C435AB"/>
    <w:rsid w:val="00C43915"/>
    <w:rsid w:val="00C43EDB"/>
    <w:rsid w:val="00C43F5E"/>
    <w:rsid w:val="00C4412A"/>
    <w:rsid w:val="00C44B7B"/>
    <w:rsid w:val="00C44E5B"/>
    <w:rsid w:val="00C4514D"/>
    <w:rsid w:val="00C4520E"/>
    <w:rsid w:val="00C453F0"/>
    <w:rsid w:val="00C45495"/>
    <w:rsid w:val="00C45738"/>
    <w:rsid w:val="00C45F92"/>
    <w:rsid w:val="00C4635E"/>
    <w:rsid w:val="00C465C4"/>
    <w:rsid w:val="00C46E5A"/>
    <w:rsid w:val="00C46F04"/>
    <w:rsid w:val="00C47167"/>
    <w:rsid w:val="00C47495"/>
    <w:rsid w:val="00C476B3"/>
    <w:rsid w:val="00C477B5"/>
    <w:rsid w:val="00C47C1B"/>
    <w:rsid w:val="00C50006"/>
    <w:rsid w:val="00C50117"/>
    <w:rsid w:val="00C50148"/>
    <w:rsid w:val="00C503C3"/>
    <w:rsid w:val="00C5071B"/>
    <w:rsid w:val="00C508FB"/>
    <w:rsid w:val="00C50CB1"/>
    <w:rsid w:val="00C512D2"/>
    <w:rsid w:val="00C515ED"/>
    <w:rsid w:val="00C51783"/>
    <w:rsid w:val="00C518C8"/>
    <w:rsid w:val="00C5191E"/>
    <w:rsid w:val="00C51996"/>
    <w:rsid w:val="00C51EE3"/>
    <w:rsid w:val="00C51F75"/>
    <w:rsid w:val="00C52102"/>
    <w:rsid w:val="00C5220A"/>
    <w:rsid w:val="00C52401"/>
    <w:rsid w:val="00C525A0"/>
    <w:rsid w:val="00C527B7"/>
    <w:rsid w:val="00C52952"/>
    <w:rsid w:val="00C53144"/>
    <w:rsid w:val="00C53405"/>
    <w:rsid w:val="00C535E0"/>
    <w:rsid w:val="00C53EDE"/>
    <w:rsid w:val="00C53F07"/>
    <w:rsid w:val="00C53FD6"/>
    <w:rsid w:val="00C5417A"/>
    <w:rsid w:val="00C54464"/>
    <w:rsid w:val="00C54719"/>
    <w:rsid w:val="00C54792"/>
    <w:rsid w:val="00C547DB"/>
    <w:rsid w:val="00C54B5B"/>
    <w:rsid w:val="00C54C1F"/>
    <w:rsid w:val="00C54D7F"/>
    <w:rsid w:val="00C54EEB"/>
    <w:rsid w:val="00C552C3"/>
    <w:rsid w:val="00C5539C"/>
    <w:rsid w:val="00C553B2"/>
    <w:rsid w:val="00C5548A"/>
    <w:rsid w:val="00C555A3"/>
    <w:rsid w:val="00C55804"/>
    <w:rsid w:val="00C55856"/>
    <w:rsid w:val="00C5585E"/>
    <w:rsid w:val="00C559EF"/>
    <w:rsid w:val="00C55C30"/>
    <w:rsid w:val="00C56057"/>
    <w:rsid w:val="00C56202"/>
    <w:rsid w:val="00C5627F"/>
    <w:rsid w:val="00C5633C"/>
    <w:rsid w:val="00C56C56"/>
    <w:rsid w:val="00C56CCB"/>
    <w:rsid w:val="00C56F4F"/>
    <w:rsid w:val="00C57889"/>
    <w:rsid w:val="00C578A3"/>
    <w:rsid w:val="00C578DB"/>
    <w:rsid w:val="00C57C75"/>
    <w:rsid w:val="00C57E55"/>
    <w:rsid w:val="00C601C2"/>
    <w:rsid w:val="00C60329"/>
    <w:rsid w:val="00C60479"/>
    <w:rsid w:val="00C60B5A"/>
    <w:rsid w:val="00C60BF9"/>
    <w:rsid w:val="00C60C4D"/>
    <w:rsid w:val="00C61071"/>
    <w:rsid w:val="00C6121B"/>
    <w:rsid w:val="00C61373"/>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BC"/>
    <w:rsid w:val="00C65BFF"/>
    <w:rsid w:val="00C65FAE"/>
    <w:rsid w:val="00C6617E"/>
    <w:rsid w:val="00C663BF"/>
    <w:rsid w:val="00C663C8"/>
    <w:rsid w:val="00C66596"/>
    <w:rsid w:val="00C66638"/>
    <w:rsid w:val="00C667F6"/>
    <w:rsid w:val="00C66893"/>
    <w:rsid w:val="00C668BE"/>
    <w:rsid w:val="00C66A4C"/>
    <w:rsid w:val="00C66C15"/>
    <w:rsid w:val="00C66C9A"/>
    <w:rsid w:val="00C66F2C"/>
    <w:rsid w:val="00C66F93"/>
    <w:rsid w:val="00C67020"/>
    <w:rsid w:val="00C67505"/>
    <w:rsid w:val="00C675F6"/>
    <w:rsid w:val="00C6770A"/>
    <w:rsid w:val="00C67752"/>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223F"/>
    <w:rsid w:val="00C724E8"/>
    <w:rsid w:val="00C72B30"/>
    <w:rsid w:val="00C72D0F"/>
    <w:rsid w:val="00C72E87"/>
    <w:rsid w:val="00C7301F"/>
    <w:rsid w:val="00C73067"/>
    <w:rsid w:val="00C73749"/>
    <w:rsid w:val="00C739ED"/>
    <w:rsid w:val="00C739F3"/>
    <w:rsid w:val="00C73C98"/>
    <w:rsid w:val="00C73CC1"/>
    <w:rsid w:val="00C73D41"/>
    <w:rsid w:val="00C73D60"/>
    <w:rsid w:val="00C741C6"/>
    <w:rsid w:val="00C74545"/>
    <w:rsid w:val="00C746C5"/>
    <w:rsid w:val="00C74A24"/>
    <w:rsid w:val="00C74C16"/>
    <w:rsid w:val="00C74C79"/>
    <w:rsid w:val="00C74C88"/>
    <w:rsid w:val="00C750F3"/>
    <w:rsid w:val="00C75417"/>
    <w:rsid w:val="00C75487"/>
    <w:rsid w:val="00C75861"/>
    <w:rsid w:val="00C75A0E"/>
    <w:rsid w:val="00C75A33"/>
    <w:rsid w:val="00C75A4D"/>
    <w:rsid w:val="00C75BC0"/>
    <w:rsid w:val="00C75D85"/>
    <w:rsid w:val="00C75FC0"/>
    <w:rsid w:val="00C76AC8"/>
    <w:rsid w:val="00C76B83"/>
    <w:rsid w:val="00C76BF9"/>
    <w:rsid w:val="00C76C27"/>
    <w:rsid w:val="00C76C75"/>
    <w:rsid w:val="00C773AA"/>
    <w:rsid w:val="00C774CC"/>
    <w:rsid w:val="00C77662"/>
    <w:rsid w:val="00C77B4A"/>
    <w:rsid w:val="00C77C23"/>
    <w:rsid w:val="00C77CA7"/>
    <w:rsid w:val="00C77DD7"/>
    <w:rsid w:val="00C77F58"/>
    <w:rsid w:val="00C80032"/>
    <w:rsid w:val="00C804B0"/>
    <w:rsid w:val="00C8051C"/>
    <w:rsid w:val="00C80955"/>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7A8"/>
    <w:rsid w:val="00C86893"/>
    <w:rsid w:val="00C86991"/>
    <w:rsid w:val="00C86A4A"/>
    <w:rsid w:val="00C8716E"/>
    <w:rsid w:val="00C871C6"/>
    <w:rsid w:val="00C8722A"/>
    <w:rsid w:val="00C87258"/>
    <w:rsid w:val="00C872EA"/>
    <w:rsid w:val="00C87CCB"/>
    <w:rsid w:val="00C87D8B"/>
    <w:rsid w:val="00C9048E"/>
    <w:rsid w:val="00C90647"/>
    <w:rsid w:val="00C90775"/>
    <w:rsid w:val="00C9078B"/>
    <w:rsid w:val="00C90955"/>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214"/>
    <w:rsid w:val="00C93229"/>
    <w:rsid w:val="00C935B1"/>
    <w:rsid w:val="00C936AA"/>
    <w:rsid w:val="00C93870"/>
    <w:rsid w:val="00C93A0C"/>
    <w:rsid w:val="00C93A2E"/>
    <w:rsid w:val="00C93B2A"/>
    <w:rsid w:val="00C93DB7"/>
    <w:rsid w:val="00C93FE1"/>
    <w:rsid w:val="00C940B5"/>
    <w:rsid w:val="00C9422A"/>
    <w:rsid w:val="00C944B2"/>
    <w:rsid w:val="00C9464B"/>
    <w:rsid w:val="00C94D00"/>
    <w:rsid w:val="00C94DB9"/>
    <w:rsid w:val="00C95000"/>
    <w:rsid w:val="00C95771"/>
    <w:rsid w:val="00C9582D"/>
    <w:rsid w:val="00C9591C"/>
    <w:rsid w:val="00C95984"/>
    <w:rsid w:val="00C95AA5"/>
    <w:rsid w:val="00C95AF3"/>
    <w:rsid w:val="00C95B3D"/>
    <w:rsid w:val="00C95F4E"/>
    <w:rsid w:val="00C96004"/>
    <w:rsid w:val="00C96319"/>
    <w:rsid w:val="00C96453"/>
    <w:rsid w:val="00C965CD"/>
    <w:rsid w:val="00C96A52"/>
    <w:rsid w:val="00C96C6B"/>
    <w:rsid w:val="00C96D47"/>
    <w:rsid w:val="00C96DBE"/>
    <w:rsid w:val="00C97059"/>
    <w:rsid w:val="00C97426"/>
    <w:rsid w:val="00C9779F"/>
    <w:rsid w:val="00C97C98"/>
    <w:rsid w:val="00C97EC1"/>
    <w:rsid w:val="00CA069D"/>
    <w:rsid w:val="00CA07EA"/>
    <w:rsid w:val="00CA0A56"/>
    <w:rsid w:val="00CA0AB5"/>
    <w:rsid w:val="00CA0DCC"/>
    <w:rsid w:val="00CA0EBB"/>
    <w:rsid w:val="00CA0F79"/>
    <w:rsid w:val="00CA114A"/>
    <w:rsid w:val="00CA140E"/>
    <w:rsid w:val="00CA1544"/>
    <w:rsid w:val="00CA1605"/>
    <w:rsid w:val="00CA19AC"/>
    <w:rsid w:val="00CA19DA"/>
    <w:rsid w:val="00CA1EF3"/>
    <w:rsid w:val="00CA2038"/>
    <w:rsid w:val="00CA2075"/>
    <w:rsid w:val="00CA2081"/>
    <w:rsid w:val="00CA21D4"/>
    <w:rsid w:val="00CA2229"/>
    <w:rsid w:val="00CA2256"/>
    <w:rsid w:val="00CA22A3"/>
    <w:rsid w:val="00CA2340"/>
    <w:rsid w:val="00CA23DC"/>
    <w:rsid w:val="00CA2716"/>
    <w:rsid w:val="00CA286C"/>
    <w:rsid w:val="00CA28F1"/>
    <w:rsid w:val="00CA2956"/>
    <w:rsid w:val="00CA29CB"/>
    <w:rsid w:val="00CA2C35"/>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833"/>
    <w:rsid w:val="00CA4883"/>
    <w:rsid w:val="00CA48B1"/>
    <w:rsid w:val="00CA493F"/>
    <w:rsid w:val="00CA4964"/>
    <w:rsid w:val="00CA4A2D"/>
    <w:rsid w:val="00CA4E1C"/>
    <w:rsid w:val="00CA4FC2"/>
    <w:rsid w:val="00CA531A"/>
    <w:rsid w:val="00CA54D4"/>
    <w:rsid w:val="00CA556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6A5"/>
    <w:rsid w:val="00CB1A3A"/>
    <w:rsid w:val="00CB1AB2"/>
    <w:rsid w:val="00CB1B38"/>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5278"/>
    <w:rsid w:val="00CB52F3"/>
    <w:rsid w:val="00CB58B0"/>
    <w:rsid w:val="00CB5B99"/>
    <w:rsid w:val="00CB5D54"/>
    <w:rsid w:val="00CB5EA9"/>
    <w:rsid w:val="00CB602C"/>
    <w:rsid w:val="00CB63D2"/>
    <w:rsid w:val="00CB64F3"/>
    <w:rsid w:val="00CB6ABE"/>
    <w:rsid w:val="00CB7492"/>
    <w:rsid w:val="00CB75C8"/>
    <w:rsid w:val="00CB7E6C"/>
    <w:rsid w:val="00CB7E96"/>
    <w:rsid w:val="00CB7F96"/>
    <w:rsid w:val="00CC0035"/>
    <w:rsid w:val="00CC0423"/>
    <w:rsid w:val="00CC04CA"/>
    <w:rsid w:val="00CC0F2E"/>
    <w:rsid w:val="00CC0F45"/>
    <w:rsid w:val="00CC12CA"/>
    <w:rsid w:val="00CC14B6"/>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8"/>
    <w:rsid w:val="00CC40E4"/>
    <w:rsid w:val="00CC41D0"/>
    <w:rsid w:val="00CC4232"/>
    <w:rsid w:val="00CC43B4"/>
    <w:rsid w:val="00CC442E"/>
    <w:rsid w:val="00CC4499"/>
    <w:rsid w:val="00CC4658"/>
    <w:rsid w:val="00CC4817"/>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9E"/>
    <w:rsid w:val="00CD29F0"/>
    <w:rsid w:val="00CD2A2A"/>
    <w:rsid w:val="00CD2A81"/>
    <w:rsid w:val="00CD2A89"/>
    <w:rsid w:val="00CD2CF6"/>
    <w:rsid w:val="00CD2D04"/>
    <w:rsid w:val="00CD2FBA"/>
    <w:rsid w:val="00CD30CB"/>
    <w:rsid w:val="00CD334B"/>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969"/>
    <w:rsid w:val="00CD6B7A"/>
    <w:rsid w:val="00CD6D18"/>
    <w:rsid w:val="00CD6D54"/>
    <w:rsid w:val="00CD71C9"/>
    <w:rsid w:val="00CD72AD"/>
    <w:rsid w:val="00CD7355"/>
    <w:rsid w:val="00CD76FA"/>
    <w:rsid w:val="00CD779E"/>
    <w:rsid w:val="00CD7AE5"/>
    <w:rsid w:val="00CD7CD9"/>
    <w:rsid w:val="00CE02D3"/>
    <w:rsid w:val="00CE0465"/>
    <w:rsid w:val="00CE0499"/>
    <w:rsid w:val="00CE04BC"/>
    <w:rsid w:val="00CE05F2"/>
    <w:rsid w:val="00CE063D"/>
    <w:rsid w:val="00CE07A9"/>
    <w:rsid w:val="00CE0907"/>
    <w:rsid w:val="00CE0D51"/>
    <w:rsid w:val="00CE0F01"/>
    <w:rsid w:val="00CE0F85"/>
    <w:rsid w:val="00CE11BB"/>
    <w:rsid w:val="00CE1203"/>
    <w:rsid w:val="00CE12CC"/>
    <w:rsid w:val="00CE1B94"/>
    <w:rsid w:val="00CE1BA7"/>
    <w:rsid w:val="00CE21FE"/>
    <w:rsid w:val="00CE229B"/>
    <w:rsid w:val="00CE2330"/>
    <w:rsid w:val="00CE24FF"/>
    <w:rsid w:val="00CE2539"/>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A65"/>
    <w:rsid w:val="00CE4D0E"/>
    <w:rsid w:val="00CE4E07"/>
    <w:rsid w:val="00CE51BE"/>
    <w:rsid w:val="00CE525C"/>
    <w:rsid w:val="00CE531A"/>
    <w:rsid w:val="00CE595C"/>
    <w:rsid w:val="00CE595E"/>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41BB"/>
    <w:rsid w:val="00CF42ED"/>
    <w:rsid w:val="00CF43E0"/>
    <w:rsid w:val="00CF44BE"/>
    <w:rsid w:val="00CF46FE"/>
    <w:rsid w:val="00CF472F"/>
    <w:rsid w:val="00CF474A"/>
    <w:rsid w:val="00CF4871"/>
    <w:rsid w:val="00CF4946"/>
    <w:rsid w:val="00CF4AB5"/>
    <w:rsid w:val="00CF5142"/>
    <w:rsid w:val="00CF515A"/>
    <w:rsid w:val="00CF5195"/>
    <w:rsid w:val="00CF52F4"/>
    <w:rsid w:val="00CF53B9"/>
    <w:rsid w:val="00CF554C"/>
    <w:rsid w:val="00CF5557"/>
    <w:rsid w:val="00CF583F"/>
    <w:rsid w:val="00CF594E"/>
    <w:rsid w:val="00CF5966"/>
    <w:rsid w:val="00CF59DE"/>
    <w:rsid w:val="00CF5DE6"/>
    <w:rsid w:val="00CF61A8"/>
    <w:rsid w:val="00CF6290"/>
    <w:rsid w:val="00CF6596"/>
    <w:rsid w:val="00CF6782"/>
    <w:rsid w:val="00CF67BC"/>
    <w:rsid w:val="00CF6974"/>
    <w:rsid w:val="00CF6CCB"/>
    <w:rsid w:val="00CF6DC8"/>
    <w:rsid w:val="00CF70A9"/>
    <w:rsid w:val="00CF725D"/>
    <w:rsid w:val="00CF7346"/>
    <w:rsid w:val="00CF7452"/>
    <w:rsid w:val="00CF74E0"/>
    <w:rsid w:val="00CF7562"/>
    <w:rsid w:val="00CF767B"/>
    <w:rsid w:val="00CF77FC"/>
    <w:rsid w:val="00CF7F07"/>
    <w:rsid w:val="00D000B3"/>
    <w:rsid w:val="00D0013A"/>
    <w:rsid w:val="00D00210"/>
    <w:rsid w:val="00D003F0"/>
    <w:rsid w:val="00D004F2"/>
    <w:rsid w:val="00D00A5D"/>
    <w:rsid w:val="00D00CB3"/>
    <w:rsid w:val="00D01121"/>
    <w:rsid w:val="00D011D1"/>
    <w:rsid w:val="00D0138A"/>
    <w:rsid w:val="00D0150F"/>
    <w:rsid w:val="00D01638"/>
    <w:rsid w:val="00D019FF"/>
    <w:rsid w:val="00D01ACA"/>
    <w:rsid w:val="00D01D0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8B"/>
    <w:rsid w:val="00D05BBF"/>
    <w:rsid w:val="00D05C94"/>
    <w:rsid w:val="00D05DFF"/>
    <w:rsid w:val="00D05E82"/>
    <w:rsid w:val="00D06372"/>
    <w:rsid w:val="00D06751"/>
    <w:rsid w:val="00D06B14"/>
    <w:rsid w:val="00D06CC9"/>
    <w:rsid w:val="00D06E4C"/>
    <w:rsid w:val="00D070DD"/>
    <w:rsid w:val="00D07115"/>
    <w:rsid w:val="00D0740D"/>
    <w:rsid w:val="00D07520"/>
    <w:rsid w:val="00D07A39"/>
    <w:rsid w:val="00D07B88"/>
    <w:rsid w:val="00D07D15"/>
    <w:rsid w:val="00D1012B"/>
    <w:rsid w:val="00D10230"/>
    <w:rsid w:val="00D10473"/>
    <w:rsid w:val="00D107D5"/>
    <w:rsid w:val="00D10958"/>
    <w:rsid w:val="00D1098A"/>
    <w:rsid w:val="00D11975"/>
    <w:rsid w:val="00D119E8"/>
    <w:rsid w:val="00D11A99"/>
    <w:rsid w:val="00D11DD5"/>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CC"/>
    <w:rsid w:val="00D147E7"/>
    <w:rsid w:val="00D14904"/>
    <w:rsid w:val="00D14918"/>
    <w:rsid w:val="00D1499D"/>
    <w:rsid w:val="00D14A25"/>
    <w:rsid w:val="00D14B0F"/>
    <w:rsid w:val="00D14B9E"/>
    <w:rsid w:val="00D14C5A"/>
    <w:rsid w:val="00D151F7"/>
    <w:rsid w:val="00D1568D"/>
    <w:rsid w:val="00D158DF"/>
    <w:rsid w:val="00D15A8D"/>
    <w:rsid w:val="00D15CED"/>
    <w:rsid w:val="00D1639A"/>
    <w:rsid w:val="00D1644D"/>
    <w:rsid w:val="00D16644"/>
    <w:rsid w:val="00D16995"/>
    <w:rsid w:val="00D169FE"/>
    <w:rsid w:val="00D16B8D"/>
    <w:rsid w:val="00D16BB1"/>
    <w:rsid w:val="00D16BDC"/>
    <w:rsid w:val="00D16FFD"/>
    <w:rsid w:val="00D1712D"/>
    <w:rsid w:val="00D17295"/>
    <w:rsid w:val="00D17762"/>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7F6"/>
    <w:rsid w:val="00D21B27"/>
    <w:rsid w:val="00D21FC6"/>
    <w:rsid w:val="00D222F9"/>
    <w:rsid w:val="00D224C8"/>
    <w:rsid w:val="00D22677"/>
    <w:rsid w:val="00D226A0"/>
    <w:rsid w:val="00D22875"/>
    <w:rsid w:val="00D228CF"/>
    <w:rsid w:val="00D2290D"/>
    <w:rsid w:val="00D229DE"/>
    <w:rsid w:val="00D22B6B"/>
    <w:rsid w:val="00D22DE2"/>
    <w:rsid w:val="00D23187"/>
    <w:rsid w:val="00D234B2"/>
    <w:rsid w:val="00D23500"/>
    <w:rsid w:val="00D23FA6"/>
    <w:rsid w:val="00D24220"/>
    <w:rsid w:val="00D2441A"/>
    <w:rsid w:val="00D2454D"/>
    <w:rsid w:val="00D24604"/>
    <w:rsid w:val="00D24667"/>
    <w:rsid w:val="00D24900"/>
    <w:rsid w:val="00D24B34"/>
    <w:rsid w:val="00D24E68"/>
    <w:rsid w:val="00D25387"/>
    <w:rsid w:val="00D2540B"/>
    <w:rsid w:val="00D2567C"/>
    <w:rsid w:val="00D256E9"/>
    <w:rsid w:val="00D25726"/>
    <w:rsid w:val="00D257A5"/>
    <w:rsid w:val="00D258CF"/>
    <w:rsid w:val="00D25B84"/>
    <w:rsid w:val="00D25B95"/>
    <w:rsid w:val="00D261F1"/>
    <w:rsid w:val="00D263B6"/>
    <w:rsid w:val="00D2649B"/>
    <w:rsid w:val="00D26552"/>
    <w:rsid w:val="00D26585"/>
    <w:rsid w:val="00D26731"/>
    <w:rsid w:val="00D2674D"/>
    <w:rsid w:val="00D26847"/>
    <w:rsid w:val="00D26907"/>
    <w:rsid w:val="00D2696D"/>
    <w:rsid w:val="00D26CFE"/>
    <w:rsid w:val="00D26E30"/>
    <w:rsid w:val="00D271DC"/>
    <w:rsid w:val="00D271E5"/>
    <w:rsid w:val="00D27462"/>
    <w:rsid w:val="00D274C9"/>
    <w:rsid w:val="00D27D99"/>
    <w:rsid w:val="00D27E64"/>
    <w:rsid w:val="00D30105"/>
    <w:rsid w:val="00D30476"/>
    <w:rsid w:val="00D304B2"/>
    <w:rsid w:val="00D30583"/>
    <w:rsid w:val="00D30E6A"/>
    <w:rsid w:val="00D31094"/>
    <w:rsid w:val="00D3110B"/>
    <w:rsid w:val="00D31388"/>
    <w:rsid w:val="00D313A0"/>
    <w:rsid w:val="00D3148A"/>
    <w:rsid w:val="00D319E1"/>
    <w:rsid w:val="00D31B47"/>
    <w:rsid w:val="00D31E40"/>
    <w:rsid w:val="00D31E7B"/>
    <w:rsid w:val="00D31EA4"/>
    <w:rsid w:val="00D31FA1"/>
    <w:rsid w:val="00D32496"/>
    <w:rsid w:val="00D33149"/>
    <w:rsid w:val="00D333B2"/>
    <w:rsid w:val="00D333C9"/>
    <w:rsid w:val="00D3344B"/>
    <w:rsid w:val="00D3364A"/>
    <w:rsid w:val="00D3367D"/>
    <w:rsid w:val="00D337D7"/>
    <w:rsid w:val="00D33963"/>
    <w:rsid w:val="00D33B69"/>
    <w:rsid w:val="00D33EFD"/>
    <w:rsid w:val="00D33FB2"/>
    <w:rsid w:val="00D346CD"/>
    <w:rsid w:val="00D349D2"/>
    <w:rsid w:val="00D34AB7"/>
    <w:rsid w:val="00D34B5C"/>
    <w:rsid w:val="00D34FB3"/>
    <w:rsid w:val="00D34FD4"/>
    <w:rsid w:val="00D35047"/>
    <w:rsid w:val="00D3516F"/>
    <w:rsid w:val="00D35329"/>
    <w:rsid w:val="00D35403"/>
    <w:rsid w:val="00D357F0"/>
    <w:rsid w:val="00D35DB2"/>
    <w:rsid w:val="00D35DD7"/>
    <w:rsid w:val="00D3611C"/>
    <w:rsid w:val="00D36B83"/>
    <w:rsid w:val="00D36D7B"/>
    <w:rsid w:val="00D37317"/>
    <w:rsid w:val="00D37602"/>
    <w:rsid w:val="00D3762C"/>
    <w:rsid w:val="00D37A9C"/>
    <w:rsid w:val="00D37AD4"/>
    <w:rsid w:val="00D37E73"/>
    <w:rsid w:val="00D37EA0"/>
    <w:rsid w:val="00D40065"/>
    <w:rsid w:val="00D40109"/>
    <w:rsid w:val="00D4022C"/>
    <w:rsid w:val="00D4039C"/>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D6A"/>
    <w:rsid w:val="00D42E14"/>
    <w:rsid w:val="00D42FA9"/>
    <w:rsid w:val="00D43001"/>
    <w:rsid w:val="00D430CE"/>
    <w:rsid w:val="00D431E1"/>
    <w:rsid w:val="00D432FA"/>
    <w:rsid w:val="00D4338D"/>
    <w:rsid w:val="00D436D3"/>
    <w:rsid w:val="00D43825"/>
    <w:rsid w:val="00D438E1"/>
    <w:rsid w:val="00D43964"/>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651"/>
    <w:rsid w:val="00D47719"/>
    <w:rsid w:val="00D47720"/>
    <w:rsid w:val="00D47AEC"/>
    <w:rsid w:val="00D47C6E"/>
    <w:rsid w:val="00D47D7E"/>
    <w:rsid w:val="00D500F6"/>
    <w:rsid w:val="00D5012A"/>
    <w:rsid w:val="00D5036A"/>
    <w:rsid w:val="00D50471"/>
    <w:rsid w:val="00D50B66"/>
    <w:rsid w:val="00D50C98"/>
    <w:rsid w:val="00D51022"/>
    <w:rsid w:val="00D5134C"/>
    <w:rsid w:val="00D5145E"/>
    <w:rsid w:val="00D514B0"/>
    <w:rsid w:val="00D5154C"/>
    <w:rsid w:val="00D5191D"/>
    <w:rsid w:val="00D51B2E"/>
    <w:rsid w:val="00D51DBE"/>
    <w:rsid w:val="00D51E6F"/>
    <w:rsid w:val="00D52335"/>
    <w:rsid w:val="00D52476"/>
    <w:rsid w:val="00D526CF"/>
    <w:rsid w:val="00D52823"/>
    <w:rsid w:val="00D52B1B"/>
    <w:rsid w:val="00D52B7C"/>
    <w:rsid w:val="00D52F00"/>
    <w:rsid w:val="00D53007"/>
    <w:rsid w:val="00D53348"/>
    <w:rsid w:val="00D533DD"/>
    <w:rsid w:val="00D533DE"/>
    <w:rsid w:val="00D5344C"/>
    <w:rsid w:val="00D53632"/>
    <w:rsid w:val="00D538FD"/>
    <w:rsid w:val="00D53A22"/>
    <w:rsid w:val="00D53A2C"/>
    <w:rsid w:val="00D53BB0"/>
    <w:rsid w:val="00D53CF7"/>
    <w:rsid w:val="00D53D18"/>
    <w:rsid w:val="00D53F07"/>
    <w:rsid w:val="00D53F80"/>
    <w:rsid w:val="00D540D7"/>
    <w:rsid w:val="00D541BE"/>
    <w:rsid w:val="00D541EE"/>
    <w:rsid w:val="00D545B5"/>
    <w:rsid w:val="00D54604"/>
    <w:rsid w:val="00D54A63"/>
    <w:rsid w:val="00D54A68"/>
    <w:rsid w:val="00D54AFE"/>
    <w:rsid w:val="00D54B57"/>
    <w:rsid w:val="00D54B93"/>
    <w:rsid w:val="00D54C72"/>
    <w:rsid w:val="00D55336"/>
    <w:rsid w:val="00D559BB"/>
    <w:rsid w:val="00D559CC"/>
    <w:rsid w:val="00D55B30"/>
    <w:rsid w:val="00D55BDD"/>
    <w:rsid w:val="00D55CB4"/>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4BD"/>
    <w:rsid w:val="00D60866"/>
    <w:rsid w:val="00D60A7B"/>
    <w:rsid w:val="00D60A7E"/>
    <w:rsid w:val="00D610EA"/>
    <w:rsid w:val="00D61140"/>
    <w:rsid w:val="00D612DE"/>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B59"/>
    <w:rsid w:val="00D63C3F"/>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C9"/>
    <w:rsid w:val="00D7110F"/>
    <w:rsid w:val="00D71334"/>
    <w:rsid w:val="00D7133E"/>
    <w:rsid w:val="00D71485"/>
    <w:rsid w:val="00D714E8"/>
    <w:rsid w:val="00D71A32"/>
    <w:rsid w:val="00D7210D"/>
    <w:rsid w:val="00D7247B"/>
    <w:rsid w:val="00D724D3"/>
    <w:rsid w:val="00D724FA"/>
    <w:rsid w:val="00D726EE"/>
    <w:rsid w:val="00D72B38"/>
    <w:rsid w:val="00D72B59"/>
    <w:rsid w:val="00D72CBB"/>
    <w:rsid w:val="00D72F8D"/>
    <w:rsid w:val="00D731B2"/>
    <w:rsid w:val="00D733A6"/>
    <w:rsid w:val="00D733F0"/>
    <w:rsid w:val="00D73551"/>
    <w:rsid w:val="00D73592"/>
    <w:rsid w:val="00D7366C"/>
    <w:rsid w:val="00D736DA"/>
    <w:rsid w:val="00D73898"/>
    <w:rsid w:val="00D738DF"/>
    <w:rsid w:val="00D73A64"/>
    <w:rsid w:val="00D74018"/>
    <w:rsid w:val="00D74062"/>
    <w:rsid w:val="00D74063"/>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F5"/>
    <w:rsid w:val="00D90346"/>
    <w:rsid w:val="00D9042C"/>
    <w:rsid w:val="00D90818"/>
    <w:rsid w:val="00D91011"/>
    <w:rsid w:val="00D9103F"/>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EB7"/>
    <w:rsid w:val="00DA604A"/>
    <w:rsid w:val="00DA6133"/>
    <w:rsid w:val="00DA632A"/>
    <w:rsid w:val="00DA65D9"/>
    <w:rsid w:val="00DA6670"/>
    <w:rsid w:val="00DA6ACF"/>
    <w:rsid w:val="00DA6C5B"/>
    <w:rsid w:val="00DA6E2F"/>
    <w:rsid w:val="00DA6E5F"/>
    <w:rsid w:val="00DA70D0"/>
    <w:rsid w:val="00DA722E"/>
    <w:rsid w:val="00DA73C4"/>
    <w:rsid w:val="00DA742D"/>
    <w:rsid w:val="00DA74D2"/>
    <w:rsid w:val="00DA7733"/>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7C4"/>
    <w:rsid w:val="00DB198D"/>
    <w:rsid w:val="00DB1D37"/>
    <w:rsid w:val="00DB1D99"/>
    <w:rsid w:val="00DB1E02"/>
    <w:rsid w:val="00DB230F"/>
    <w:rsid w:val="00DB2339"/>
    <w:rsid w:val="00DB23BC"/>
    <w:rsid w:val="00DB2C17"/>
    <w:rsid w:val="00DB2C82"/>
    <w:rsid w:val="00DB2E62"/>
    <w:rsid w:val="00DB3147"/>
    <w:rsid w:val="00DB31AB"/>
    <w:rsid w:val="00DB3265"/>
    <w:rsid w:val="00DB33A5"/>
    <w:rsid w:val="00DB3629"/>
    <w:rsid w:val="00DB3639"/>
    <w:rsid w:val="00DB398E"/>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3A"/>
    <w:rsid w:val="00DB5628"/>
    <w:rsid w:val="00DB569C"/>
    <w:rsid w:val="00DB5763"/>
    <w:rsid w:val="00DB5FA3"/>
    <w:rsid w:val="00DB6340"/>
    <w:rsid w:val="00DB63B6"/>
    <w:rsid w:val="00DB653A"/>
    <w:rsid w:val="00DB694B"/>
    <w:rsid w:val="00DB6B26"/>
    <w:rsid w:val="00DB6E59"/>
    <w:rsid w:val="00DB70A8"/>
    <w:rsid w:val="00DB7567"/>
    <w:rsid w:val="00DB75AB"/>
    <w:rsid w:val="00DB779D"/>
    <w:rsid w:val="00DB7960"/>
    <w:rsid w:val="00DB7F30"/>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92"/>
    <w:rsid w:val="00DC7B92"/>
    <w:rsid w:val="00DC7BD1"/>
    <w:rsid w:val="00DC7CE2"/>
    <w:rsid w:val="00DD00CF"/>
    <w:rsid w:val="00DD052F"/>
    <w:rsid w:val="00DD05D6"/>
    <w:rsid w:val="00DD05F3"/>
    <w:rsid w:val="00DD0731"/>
    <w:rsid w:val="00DD07EB"/>
    <w:rsid w:val="00DD086C"/>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55D"/>
    <w:rsid w:val="00DD264D"/>
    <w:rsid w:val="00DD2910"/>
    <w:rsid w:val="00DD2F3B"/>
    <w:rsid w:val="00DD3194"/>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6F"/>
    <w:rsid w:val="00DD4DB2"/>
    <w:rsid w:val="00DD4FBE"/>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995"/>
    <w:rsid w:val="00DD79D0"/>
    <w:rsid w:val="00DD7C90"/>
    <w:rsid w:val="00DD7DB0"/>
    <w:rsid w:val="00DD7E1B"/>
    <w:rsid w:val="00DE0204"/>
    <w:rsid w:val="00DE0610"/>
    <w:rsid w:val="00DE0970"/>
    <w:rsid w:val="00DE0AFF"/>
    <w:rsid w:val="00DE0B19"/>
    <w:rsid w:val="00DE0CAA"/>
    <w:rsid w:val="00DE0D4F"/>
    <w:rsid w:val="00DE0E4F"/>
    <w:rsid w:val="00DE1060"/>
    <w:rsid w:val="00DE1266"/>
    <w:rsid w:val="00DE16DC"/>
    <w:rsid w:val="00DE1A36"/>
    <w:rsid w:val="00DE1DE3"/>
    <w:rsid w:val="00DE1F97"/>
    <w:rsid w:val="00DE2242"/>
    <w:rsid w:val="00DE25CE"/>
    <w:rsid w:val="00DE2605"/>
    <w:rsid w:val="00DE281D"/>
    <w:rsid w:val="00DE291B"/>
    <w:rsid w:val="00DE2B67"/>
    <w:rsid w:val="00DE2BBC"/>
    <w:rsid w:val="00DE2CA4"/>
    <w:rsid w:val="00DE2DBD"/>
    <w:rsid w:val="00DE3020"/>
    <w:rsid w:val="00DE321C"/>
    <w:rsid w:val="00DE3456"/>
    <w:rsid w:val="00DE360F"/>
    <w:rsid w:val="00DE3658"/>
    <w:rsid w:val="00DE3779"/>
    <w:rsid w:val="00DE3C99"/>
    <w:rsid w:val="00DE3F01"/>
    <w:rsid w:val="00DE4016"/>
    <w:rsid w:val="00DE40FE"/>
    <w:rsid w:val="00DE4144"/>
    <w:rsid w:val="00DE41EC"/>
    <w:rsid w:val="00DE46D4"/>
    <w:rsid w:val="00DE4B6C"/>
    <w:rsid w:val="00DE4E22"/>
    <w:rsid w:val="00DE5000"/>
    <w:rsid w:val="00DE5031"/>
    <w:rsid w:val="00DE5361"/>
    <w:rsid w:val="00DE558D"/>
    <w:rsid w:val="00DE5700"/>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D2"/>
    <w:rsid w:val="00DF04BB"/>
    <w:rsid w:val="00DF0879"/>
    <w:rsid w:val="00DF0A5D"/>
    <w:rsid w:val="00DF0C1A"/>
    <w:rsid w:val="00DF0C6A"/>
    <w:rsid w:val="00DF0F0E"/>
    <w:rsid w:val="00DF0FC0"/>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D7E"/>
    <w:rsid w:val="00DF3F7E"/>
    <w:rsid w:val="00DF410A"/>
    <w:rsid w:val="00DF45B4"/>
    <w:rsid w:val="00DF4777"/>
    <w:rsid w:val="00DF4AE1"/>
    <w:rsid w:val="00DF4BDE"/>
    <w:rsid w:val="00DF4C60"/>
    <w:rsid w:val="00DF4CB6"/>
    <w:rsid w:val="00DF4F32"/>
    <w:rsid w:val="00DF4FEF"/>
    <w:rsid w:val="00DF5110"/>
    <w:rsid w:val="00DF516E"/>
    <w:rsid w:val="00DF545C"/>
    <w:rsid w:val="00DF5A35"/>
    <w:rsid w:val="00DF5AD7"/>
    <w:rsid w:val="00DF5B33"/>
    <w:rsid w:val="00DF5B66"/>
    <w:rsid w:val="00DF5D55"/>
    <w:rsid w:val="00DF5DE6"/>
    <w:rsid w:val="00DF5EC1"/>
    <w:rsid w:val="00DF6247"/>
    <w:rsid w:val="00DF628C"/>
    <w:rsid w:val="00DF629D"/>
    <w:rsid w:val="00DF62FE"/>
    <w:rsid w:val="00DF63BC"/>
    <w:rsid w:val="00DF67B5"/>
    <w:rsid w:val="00DF6894"/>
    <w:rsid w:val="00DF6ACE"/>
    <w:rsid w:val="00DF6BEF"/>
    <w:rsid w:val="00DF6CDC"/>
    <w:rsid w:val="00DF6EBC"/>
    <w:rsid w:val="00DF726B"/>
    <w:rsid w:val="00DF72D6"/>
    <w:rsid w:val="00DF74B4"/>
    <w:rsid w:val="00DF74E8"/>
    <w:rsid w:val="00DF76CD"/>
    <w:rsid w:val="00DF7767"/>
    <w:rsid w:val="00DF779E"/>
    <w:rsid w:val="00DF7BE2"/>
    <w:rsid w:val="00E005F0"/>
    <w:rsid w:val="00E00726"/>
    <w:rsid w:val="00E00799"/>
    <w:rsid w:val="00E0094A"/>
    <w:rsid w:val="00E00B47"/>
    <w:rsid w:val="00E00CEE"/>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737"/>
    <w:rsid w:val="00E037AB"/>
    <w:rsid w:val="00E039C2"/>
    <w:rsid w:val="00E03D11"/>
    <w:rsid w:val="00E03E15"/>
    <w:rsid w:val="00E03E94"/>
    <w:rsid w:val="00E03F22"/>
    <w:rsid w:val="00E0400C"/>
    <w:rsid w:val="00E040F8"/>
    <w:rsid w:val="00E0415D"/>
    <w:rsid w:val="00E04237"/>
    <w:rsid w:val="00E04477"/>
    <w:rsid w:val="00E04C83"/>
    <w:rsid w:val="00E04D9E"/>
    <w:rsid w:val="00E04F75"/>
    <w:rsid w:val="00E0525F"/>
    <w:rsid w:val="00E0538D"/>
    <w:rsid w:val="00E05606"/>
    <w:rsid w:val="00E05701"/>
    <w:rsid w:val="00E057B0"/>
    <w:rsid w:val="00E05A10"/>
    <w:rsid w:val="00E05D79"/>
    <w:rsid w:val="00E06089"/>
    <w:rsid w:val="00E066F5"/>
    <w:rsid w:val="00E06723"/>
    <w:rsid w:val="00E068CB"/>
    <w:rsid w:val="00E06973"/>
    <w:rsid w:val="00E069FF"/>
    <w:rsid w:val="00E06AEF"/>
    <w:rsid w:val="00E06C0A"/>
    <w:rsid w:val="00E06D8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E8"/>
    <w:rsid w:val="00E118A1"/>
    <w:rsid w:val="00E11B82"/>
    <w:rsid w:val="00E11C45"/>
    <w:rsid w:val="00E11E20"/>
    <w:rsid w:val="00E1228D"/>
    <w:rsid w:val="00E12441"/>
    <w:rsid w:val="00E1249C"/>
    <w:rsid w:val="00E12591"/>
    <w:rsid w:val="00E12DEA"/>
    <w:rsid w:val="00E12F2F"/>
    <w:rsid w:val="00E132D0"/>
    <w:rsid w:val="00E13307"/>
    <w:rsid w:val="00E1353F"/>
    <w:rsid w:val="00E135B7"/>
    <w:rsid w:val="00E1372D"/>
    <w:rsid w:val="00E13F24"/>
    <w:rsid w:val="00E142FE"/>
    <w:rsid w:val="00E1432C"/>
    <w:rsid w:val="00E143E8"/>
    <w:rsid w:val="00E1447A"/>
    <w:rsid w:val="00E149A5"/>
    <w:rsid w:val="00E14D5A"/>
    <w:rsid w:val="00E14D7C"/>
    <w:rsid w:val="00E150AA"/>
    <w:rsid w:val="00E150D6"/>
    <w:rsid w:val="00E15648"/>
    <w:rsid w:val="00E15983"/>
    <w:rsid w:val="00E15A9B"/>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5A4"/>
    <w:rsid w:val="00E22626"/>
    <w:rsid w:val="00E228B3"/>
    <w:rsid w:val="00E22A86"/>
    <w:rsid w:val="00E22B61"/>
    <w:rsid w:val="00E22BBB"/>
    <w:rsid w:val="00E22CD6"/>
    <w:rsid w:val="00E22F56"/>
    <w:rsid w:val="00E22F60"/>
    <w:rsid w:val="00E234BA"/>
    <w:rsid w:val="00E2368E"/>
    <w:rsid w:val="00E2370A"/>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B80"/>
    <w:rsid w:val="00E25CC8"/>
    <w:rsid w:val="00E25EE0"/>
    <w:rsid w:val="00E263BC"/>
    <w:rsid w:val="00E26557"/>
    <w:rsid w:val="00E26569"/>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A6"/>
    <w:rsid w:val="00E32FBC"/>
    <w:rsid w:val="00E331A2"/>
    <w:rsid w:val="00E33B96"/>
    <w:rsid w:val="00E33D37"/>
    <w:rsid w:val="00E34005"/>
    <w:rsid w:val="00E3401B"/>
    <w:rsid w:val="00E34105"/>
    <w:rsid w:val="00E3425F"/>
    <w:rsid w:val="00E347BD"/>
    <w:rsid w:val="00E348DA"/>
    <w:rsid w:val="00E34991"/>
    <w:rsid w:val="00E34AB0"/>
    <w:rsid w:val="00E34DA7"/>
    <w:rsid w:val="00E34EDA"/>
    <w:rsid w:val="00E34FA2"/>
    <w:rsid w:val="00E352A5"/>
    <w:rsid w:val="00E3546E"/>
    <w:rsid w:val="00E3593F"/>
    <w:rsid w:val="00E35954"/>
    <w:rsid w:val="00E35AF9"/>
    <w:rsid w:val="00E35D7D"/>
    <w:rsid w:val="00E35F06"/>
    <w:rsid w:val="00E35F9A"/>
    <w:rsid w:val="00E35FFA"/>
    <w:rsid w:val="00E360B7"/>
    <w:rsid w:val="00E36330"/>
    <w:rsid w:val="00E36430"/>
    <w:rsid w:val="00E367D2"/>
    <w:rsid w:val="00E3686F"/>
    <w:rsid w:val="00E36C66"/>
    <w:rsid w:val="00E36F1A"/>
    <w:rsid w:val="00E36FA2"/>
    <w:rsid w:val="00E372A1"/>
    <w:rsid w:val="00E37302"/>
    <w:rsid w:val="00E376DA"/>
    <w:rsid w:val="00E37746"/>
    <w:rsid w:val="00E37A37"/>
    <w:rsid w:val="00E37A8D"/>
    <w:rsid w:val="00E37B62"/>
    <w:rsid w:val="00E37D59"/>
    <w:rsid w:val="00E37FEF"/>
    <w:rsid w:val="00E400ED"/>
    <w:rsid w:val="00E40238"/>
    <w:rsid w:val="00E40899"/>
    <w:rsid w:val="00E41032"/>
    <w:rsid w:val="00E41496"/>
    <w:rsid w:val="00E41532"/>
    <w:rsid w:val="00E418C7"/>
    <w:rsid w:val="00E41983"/>
    <w:rsid w:val="00E41BA8"/>
    <w:rsid w:val="00E41C89"/>
    <w:rsid w:val="00E41D55"/>
    <w:rsid w:val="00E41DDF"/>
    <w:rsid w:val="00E41F61"/>
    <w:rsid w:val="00E41FB5"/>
    <w:rsid w:val="00E42103"/>
    <w:rsid w:val="00E4217F"/>
    <w:rsid w:val="00E422C4"/>
    <w:rsid w:val="00E427EF"/>
    <w:rsid w:val="00E42B79"/>
    <w:rsid w:val="00E42CAA"/>
    <w:rsid w:val="00E42E40"/>
    <w:rsid w:val="00E42EE7"/>
    <w:rsid w:val="00E430E0"/>
    <w:rsid w:val="00E43236"/>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9AE"/>
    <w:rsid w:val="00E46C36"/>
    <w:rsid w:val="00E46C7F"/>
    <w:rsid w:val="00E46C8E"/>
    <w:rsid w:val="00E46D7D"/>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31A8"/>
    <w:rsid w:val="00E5334A"/>
    <w:rsid w:val="00E5362D"/>
    <w:rsid w:val="00E537DB"/>
    <w:rsid w:val="00E53E6D"/>
    <w:rsid w:val="00E5401D"/>
    <w:rsid w:val="00E54141"/>
    <w:rsid w:val="00E541AE"/>
    <w:rsid w:val="00E54678"/>
    <w:rsid w:val="00E54DE6"/>
    <w:rsid w:val="00E54E8C"/>
    <w:rsid w:val="00E54E8F"/>
    <w:rsid w:val="00E550C4"/>
    <w:rsid w:val="00E55391"/>
    <w:rsid w:val="00E55460"/>
    <w:rsid w:val="00E555F5"/>
    <w:rsid w:val="00E556CB"/>
    <w:rsid w:val="00E55750"/>
    <w:rsid w:val="00E557AB"/>
    <w:rsid w:val="00E55826"/>
    <w:rsid w:val="00E55AAB"/>
    <w:rsid w:val="00E55B4D"/>
    <w:rsid w:val="00E55D8A"/>
    <w:rsid w:val="00E55DF2"/>
    <w:rsid w:val="00E561C6"/>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601AF"/>
    <w:rsid w:val="00E60397"/>
    <w:rsid w:val="00E6074E"/>
    <w:rsid w:val="00E60A6C"/>
    <w:rsid w:val="00E60A9C"/>
    <w:rsid w:val="00E60BDA"/>
    <w:rsid w:val="00E60C04"/>
    <w:rsid w:val="00E60D47"/>
    <w:rsid w:val="00E61042"/>
    <w:rsid w:val="00E6105A"/>
    <w:rsid w:val="00E611B4"/>
    <w:rsid w:val="00E6128B"/>
    <w:rsid w:val="00E61402"/>
    <w:rsid w:val="00E61407"/>
    <w:rsid w:val="00E61418"/>
    <w:rsid w:val="00E6146F"/>
    <w:rsid w:val="00E61543"/>
    <w:rsid w:val="00E61B7B"/>
    <w:rsid w:val="00E61E5F"/>
    <w:rsid w:val="00E61F0F"/>
    <w:rsid w:val="00E6208C"/>
    <w:rsid w:val="00E62296"/>
    <w:rsid w:val="00E6241E"/>
    <w:rsid w:val="00E62493"/>
    <w:rsid w:val="00E62C35"/>
    <w:rsid w:val="00E62CB2"/>
    <w:rsid w:val="00E62E1A"/>
    <w:rsid w:val="00E62E4E"/>
    <w:rsid w:val="00E63075"/>
    <w:rsid w:val="00E6326A"/>
    <w:rsid w:val="00E633B5"/>
    <w:rsid w:val="00E63486"/>
    <w:rsid w:val="00E634CE"/>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DE6"/>
    <w:rsid w:val="00E6734F"/>
    <w:rsid w:val="00E674CA"/>
    <w:rsid w:val="00E67AA3"/>
    <w:rsid w:val="00E67CE9"/>
    <w:rsid w:val="00E67D03"/>
    <w:rsid w:val="00E67DDF"/>
    <w:rsid w:val="00E67FE3"/>
    <w:rsid w:val="00E70341"/>
    <w:rsid w:val="00E7080A"/>
    <w:rsid w:val="00E70EBD"/>
    <w:rsid w:val="00E70F1D"/>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D96"/>
    <w:rsid w:val="00E73DEC"/>
    <w:rsid w:val="00E73EA0"/>
    <w:rsid w:val="00E73EFF"/>
    <w:rsid w:val="00E74250"/>
    <w:rsid w:val="00E74470"/>
    <w:rsid w:val="00E74744"/>
    <w:rsid w:val="00E74A1A"/>
    <w:rsid w:val="00E74AD4"/>
    <w:rsid w:val="00E74BA4"/>
    <w:rsid w:val="00E74FF6"/>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A02"/>
    <w:rsid w:val="00E81C17"/>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5EE"/>
    <w:rsid w:val="00E83911"/>
    <w:rsid w:val="00E83C22"/>
    <w:rsid w:val="00E83E1E"/>
    <w:rsid w:val="00E83F18"/>
    <w:rsid w:val="00E84674"/>
    <w:rsid w:val="00E8470B"/>
    <w:rsid w:val="00E84A8F"/>
    <w:rsid w:val="00E84CDC"/>
    <w:rsid w:val="00E84D47"/>
    <w:rsid w:val="00E85042"/>
    <w:rsid w:val="00E850A3"/>
    <w:rsid w:val="00E855E1"/>
    <w:rsid w:val="00E8562A"/>
    <w:rsid w:val="00E85704"/>
    <w:rsid w:val="00E857C0"/>
    <w:rsid w:val="00E861A1"/>
    <w:rsid w:val="00E863B3"/>
    <w:rsid w:val="00E863F7"/>
    <w:rsid w:val="00E86AE6"/>
    <w:rsid w:val="00E86C5C"/>
    <w:rsid w:val="00E86C86"/>
    <w:rsid w:val="00E86DB0"/>
    <w:rsid w:val="00E86FAA"/>
    <w:rsid w:val="00E87195"/>
    <w:rsid w:val="00E8727B"/>
    <w:rsid w:val="00E87D16"/>
    <w:rsid w:val="00E87DD1"/>
    <w:rsid w:val="00E87E29"/>
    <w:rsid w:val="00E902E7"/>
    <w:rsid w:val="00E904A2"/>
    <w:rsid w:val="00E9138C"/>
    <w:rsid w:val="00E91513"/>
    <w:rsid w:val="00E91593"/>
    <w:rsid w:val="00E92066"/>
    <w:rsid w:val="00E92328"/>
    <w:rsid w:val="00E924CF"/>
    <w:rsid w:val="00E92967"/>
    <w:rsid w:val="00E929CE"/>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54"/>
    <w:rsid w:val="00E96DAC"/>
    <w:rsid w:val="00E96F2F"/>
    <w:rsid w:val="00E96F6A"/>
    <w:rsid w:val="00E97321"/>
    <w:rsid w:val="00E97762"/>
    <w:rsid w:val="00E97809"/>
    <w:rsid w:val="00E97A51"/>
    <w:rsid w:val="00E97AED"/>
    <w:rsid w:val="00EA0004"/>
    <w:rsid w:val="00EA0126"/>
    <w:rsid w:val="00EA026A"/>
    <w:rsid w:val="00EA02C9"/>
    <w:rsid w:val="00EA0343"/>
    <w:rsid w:val="00EA094F"/>
    <w:rsid w:val="00EA0DAD"/>
    <w:rsid w:val="00EA13BA"/>
    <w:rsid w:val="00EA153A"/>
    <w:rsid w:val="00EA1603"/>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59C"/>
    <w:rsid w:val="00EA4750"/>
    <w:rsid w:val="00EA4930"/>
    <w:rsid w:val="00EA4C57"/>
    <w:rsid w:val="00EA4F60"/>
    <w:rsid w:val="00EA518E"/>
    <w:rsid w:val="00EA5343"/>
    <w:rsid w:val="00EA54AB"/>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CB3"/>
    <w:rsid w:val="00EB6EDA"/>
    <w:rsid w:val="00EB6F22"/>
    <w:rsid w:val="00EB7059"/>
    <w:rsid w:val="00EB70FB"/>
    <w:rsid w:val="00EB716A"/>
    <w:rsid w:val="00EB72BF"/>
    <w:rsid w:val="00EB7626"/>
    <w:rsid w:val="00EB78BB"/>
    <w:rsid w:val="00EB7A06"/>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3114"/>
    <w:rsid w:val="00EC3316"/>
    <w:rsid w:val="00EC36B0"/>
    <w:rsid w:val="00EC3938"/>
    <w:rsid w:val="00EC39C5"/>
    <w:rsid w:val="00EC3DD8"/>
    <w:rsid w:val="00EC44F0"/>
    <w:rsid w:val="00EC4697"/>
    <w:rsid w:val="00EC47FD"/>
    <w:rsid w:val="00EC4948"/>
    <w:rsid w:val="00EC4CD5"/>
    <w:rsid w:val="00EC5130"/>
    <w:rsid w:val="00EC5343"/>
    <w:rsid w:val="00EC56BD"/>
    <w:rsid w:val="00EC57D0"/>
    <w:rsid w:val="00EC57FC"/>
    <w:rsid w:val="00EC5933"/>
    <w:rsid w:val="00EC5A5D"/>
    <w:rsid w:val="00EC5B92"/>
    <w:rsid w:val="00EC5D30"/>
    <w:rsid w:val="00EC5F0F"/>
    <w:rsid w:val="00EC6327"/>
    <w:rsid w:val="00EC654A"/>
    <w:rsid w:val="00EC6766"/>
    <w:rsid w:val="00EC6846"/>
    <w:rsid w:val="00EC6A7D"/>
    <w:rsid w:val="00EC6CCD"/>
    <w:rsid w:val="00EC6E4B"/>
    <w:rsid w:val="00EC7183"/>
    <w:rsid w:val="00EC7189"/>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F3E"/>
    <w:rsid w:val="00ED4161"/>
    <w:rsid w:val="00ED4261"/>
    <w:rsid w:val="00ED435C"/>
    <w:rsid w:val="00ED4408"/>
    <w:rsid w:val="00ED4441"/>
    <w:rsid w:val="00ED44C2"/>
    <w:rsid w:val="00ED44F3"/>
    <w:rsid w:val="00ED45C5"/>
    <w:rsid w:val="00ED4659"/>
    <w:rsid w:val="00ED4980"/>
    <w:rsid w:val="00ED4AA8"/>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A2"/>
    <w:rsid w:val="00EE45B3"/>
    <w:rsid w:val="00EE47D4"/>
    <w:rsid w:val="00EE484B"/>
    <w:rsid w:val="00EE4A1F"/>
    <w:rsid w:val="00EE4F9A"/>
    <w:rsid w:val="00EE517A"/>
    <w:rsid w:val="00EE51BC"/>
    <w:rsid w:val="00EE5633"/>
    <w:rsid w:val="00EE566D"/>
    <w:rsid w:val="00EE56D0"/>
    <w:rsid w:val="00EE5920"/>
    <w:rsid w:val="00EE5B91"/>
    <w:rsid w:val="00EE5BF5"/>
    <w:rsid w:val="00EE5EC2"/>
    <w:rsid w:val="00EE5FE8"/>
    <w:rsid w:val="00EE6151"/>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882"/>
    <w:rsid w:val="00EF0D85"/>
    <w:rsid w:val="00EF10C3"/>
    <w:rsid w:val="00EF1271"/>
    <w:rsid w:val="00EF1518"/>
    <w:rsid w:val="00EF15B9"/>
    <w:rsid w:val="00EF1845"/>
    <w:rsid w:val="00EF19E4"/>
    <w:rsid w:val="00EF1D5B"/>
    <w:rsid w:val="00EF1D7F"/>
    <w:rsid w:val="00EF1E01"/>
    <w:rsid w:val="00EF1EE4"/>
    <w:rsid w:val="00EF2128"/>
    <w:rsid w:val="00EF21D7"/>
    <w:rsid w:val="00EF2269"/>
    <w:rsid w:val="00EF263B"/>
    <w:rsid w:val="00EF2661"/>
    <w:rsid w:val="00EF2793"/>
    <w:rsid w:val="00EF287E"/>
    <w:rsid w:val="00EF2FEA"/>
    <w:rsid w:val="00EF303C"/>
    <w:rsid w:val="00EF3095"/>
    <w:rsid w:val="00EF314A"/>
    <w:rsid w:val="00EF31FF"/>
    <w:rsid w:val="00EF3221"/>
    <w:rsid w:val="00EF34AB"/>
    <w:rsid w:val="00EF3592"/>
    <w:rsid w:val="00EF3852"/>
    <w:rsid w:val="00EF38BD"/>
    <w:rsid w:val="00EF3941"/>
    <w:rsid w:val="00EF395D"/>
    <w:rsid w:val="00EF39D0"/>
    <w:rsid w:val="00EF3F67"/>
    <w:rsid w:val="00EF41CE"/>
    <w:rsid w:val="00EF4310"/>
    <w:rsid w:val="00EF4386"/>
    <w:rsid w:val="00EF46CF"/>
    <w:rsid w:val="00EF48C7"/>
    <w:rsid w:val="00EF4A64"/>
    <w:rsid w:val="00EF4AFB"/>
    <w:rsid w:val="00EF4BFA"/>
    <w:rsid w:val="00EF4E5D"/>
    <w:rsid w:val="00EF5066"/>
    <w:rsid w:val="00EF54B8"/>
    <w:rsid w:val="00EF57CC"/>
    <w:rsid w:val="00EF5B97"/>
    <w:rsid w:val="00EF5C34"/>
    <w:rsid w:val="00EF5DFD"/>
    <w:rsid w:val="00EF5F04"/>
    <w:rsid w:val="00EF5FE9"/>
    <w:rsid w:val="00EF64F0"/>
    <w:rsid w:val="00EF66F4"/>
    <w:rsid w:val="00EF6909"/>
    <w:rsid w:val="00EF6987"/>
    <w:rsid w:val="00EF6C4A"/>
    <w:rsid w:val="00EF6DD8"/>
    <w:rsid w:val="00EF6E3C"/>
    <w:rsid w:val="00EF71BA"/>
    <w:rsid w:val="00EF747A"/>
    <w:rsid w:val="00EF7628"/>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E1F"/>
    <w:rsid w:val="00F02215"/>
    <w:rsid w:val="00F025C5"/>
    <w:rsid w:val="00F026E3"/>
    <w:rsid w:val="00F028C7"/>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662"/>
    <w:rsid w:val="00F04684"/>
    <w:rsid w:val="00F04983"/>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968"/>
    <w:rsid w:val="00F06B58"/>
    <w:rsid w:val="00F06CC2"/>
    <w:rsid w:val="00F071BD"/>
    <w:rsid w:val="00F07587"/>
    <w:rsid w:val="00F076DE"/>
    <w:rsid w:val="00F07838"/>
    <w:rsid w:val="00F078BF"/>
    <w:rsid w:val="00F07B11"/>
    <w:rsid w:val="00F07BB3"/>
    <w:rsid w:val="00F07CDC"/>
    <w:rsid w:val="00F07D01"/>
    <w:rsid w:val="00F07D8E"/>
    <w:rsid w:val="00F07EBC"/>
    <w:rsid w:val="00F10915"/>
    <w:rsid w:val="00F10972"/>
    <w:rsid w:val="00F10BAE"/>
    <w:rsid w:val="00F10E94"/>
    <w:rsid w:val="00F112C3"/>
    <w:rsid w:val="00F112F1"/>
    <w:rsid w:val="00F11726"/>
    <w:rsid w:val="00F117C2"/>
    <w:rsid w:val="00F11909"/>
    <w:rsid w:val="00F11A09"/>
    <w:rsid w:val="00F11C5C"/>
    <w:rsid w:val="00F11FC6"/>
    <w:rsid w:val="00F120C0"/>
    <w:rsid w:val="00F123AB"/>
    <w:rsid w:val="00F123DA"/>
    <w:rsid w:val="00F12A41"/>
    <w:rsid w:val="00F12BF9"/>
    <w:rsid w:val="00F1305C"/>
    <w:rsid w:val="00F134C3"/>
    <w:rsid w:val="00F13941"/>
    <w:rsid w:val="00F13A56"/>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76"/>
    <w:rsid w:val="00F156A9"/>
    <w:rsid w:val="00F15CF2"/>
    <w:rsid w:val="00F15EA2"/>
    <w:rsid w:val="00F16855"/>
    <w:rsid w:val="00F16B36"/>
    <w:rsid w:val="00F17265"/>
    <w:rsid w:val="00F17316"/>
    <w:rsid w:val="00F173C9"/>
    <w:rsid w:val="00F1768B"/>
    <w:rsid w:val="00F176B7"/>
    <w:rsid w:val="00F178CC"/>
    <w:rsid w:val="00F178DB"/>
    <w:rsid w:val="00F17D0E"/>
    <w:rsid w:val="00F17D32"/>
    <w:rsid w:val="00F201FB"/>
    <w:rsid w:val="00F204E2"/>
    <w:rsid w:val="00F20579"/>
    <w:rsid w:val="00F20713"/>
    <w:rsid w:val="00F20859"/>
    <w:rsid w:val="00F208D9"/>
    <w:rsid w:val="00F20F66"/>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600A"/>
    <w:rsid w:val="00F26065"/>
    <w:rsid w:val="00F2619A"/>
    <w:rsid w:val="00F261A9"/>
    <w:rsid w:val="00F26755"/>
    <w:rsid w:val="00F2678F"/>
    <w:rsid w:val="00F26805"/>
    <w:rsid w:val="00F26908"/>
    <w:rsid w:val="00F26A0E"/>
    <w:rsid w:val="00F2706B"/>
    <w:rsid w:val="00F270C3"/>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ECC"/>
    <w:rsid w:val="00F33F03"/>
    <w:rsid w:val="00F341BA"/>
    <w:rsid w:val="00F34378"/>
    <w:rsid w:val="00F34480"/>
    <w:rsid w:val="00F34626"/>
    <w:rsid w:val="00F34788"/>
    <w:rsid w:val="00F34840"/>
    <w:rsid w:val="00F34BCB"/>
    <w:rsid w:val="00F34CCC"/>
    <w:rsid w:val="00F34E7B"/>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896"/>
    <w:rsid w:val="00F42AB2"/>
    <w:rsid w:val="00F42B46"/>
    <w:rsid w:val="00F42C97"/>
    <w:rsid w:val="00F42E01"/>
    <w:rsid w:val="00F42E38"/>
    <w:rsid w:val="00F42FB5"/>
    <w:rsid w:val="00F43271"/>
    <w:rsid w:val="00F4336A"/>
    <w:rsid w:val="00F43426"/>
    <w:rsid w:val="00F434CA"/>
    <w:rsid w:val="00F4365A"/>
    <w:rsid w:val="00F4399C"/>
    <w:rsid w:val="00F43A97"/>
    <w:rsid w:val="00F43E4F"/>
    <w:rsid w:val="00F43E55"/>
    <w:rsid w:val="00F43E85"/>
    <w:rsid w:val="00F440CA"/>
    <w:rsid w:val="00F4417D"/>
    <w:rsid w:val="00F44183"/>
    <w:rsid w:val="00F441BB"/>
    <w:rsid w:val="00F4458F"/>
    <w:rsid w:val="00F44C6C"/>
    <w:rsid w:val="00F44CA2"/>
    <w:rsid w:val="00F44D72"/>
    <w:rsid w:val="00F44DFB"/>
    <w:rsid w:val="00F44E77"/>
    <w:rsid w:val="00F450B7"/>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E"/>
    <w:rsid w:val="00F531FD"/>
    <w:rsid w:val="00F53300"/>
    <w:rsid w:val="00F53560"/>
    <w:rsid w:val="00F53708"/>
    <w:rsid w:val="00F53BE5"/>
    <w:rsid w:val="00F541E4"/>
    <w:rsid w:val="00F544F8"/>
    <w:rsid w:val="00F5468E"/>
    <w:rsid w:val="00F54C8A"/>
    <w:rsid w:val="00F54E53"/>
    <w:rsid w:val="00F54F8A"/>
    <w:rsid w:val="00F552B8"/>
    <w:rsid w:val="00F55515"/>
    <w:rsid w:val="00F55954"/>
    <w:rsid w:val="00F55B7D"/>
    <w:rsid w:val="00F55CB3"/>
    <w:rsid w:val="00F55E3E"/>
    <w:rsid w:val="00F55F7D"/>
    <w:rsid w:val="00F56106"/>
    <w:rsid w:val="00F56480"/>
    <w:rsid w:val="00F56C09"/>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921"/>
    <w:rsid w:val="00F62AF2"/>
    <w:rsid w:val="00F62DE2"/>
    <w:rsid w:val="00F63834"/>
    <w:rsid w:val="00F6383C"/>
    <w:rsid w:val="00F63BFA"/>
    <w:rsid w:val="00F63C6C"/>
    <w:rsid w:val="00F63DCA"/>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D9"/>
    <w:rsid w:val="00F664BE"/>
    <w:rsid w:val="00F66717"/>
    <w:rsid w:val="00F66D1B"/>
    <w:rsid w:val="00F6747A"/>
    <w:rsid w:val="00F67662"/>
    <w:rsid w:val="00F67B59"/>
    <w:rsid w:val="00F67C85"/>
    <w:rsid w:val="00F67E6F"/>
    <w:rsid w:val="00F70006"/>
    <w:rsid w:val="00F70341"/>
    <w:rsid w:val="00F705C3"/>
    <w:rsid w:val="00F70725"/>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4018"/>
    <w:rsid w:val="00F7414E"/>
    <w:rsid w:val="00F74539"/>
    <w:rsid w:val="00F74825"/>
    <w:rsid w:val="00F7482E"/>
    <w:rsid w:val="00F749D8"/>
    <w:rsid w:val="00F749EC"/>
    <w:rsid w:val="00F74EBD"/>
    <w:rsid w:val="00F75027"/>
    <w:rsid w:val="00F750FE"/>
    <w:rsid w:val="00F75843"/>
    <w:rsid w:val="00F75A04"/>
    <w:rsid w:val="00F75EFF"/>
    <w:rsid w:val="00F75FBF"/>
    <w:rsid w:val="00F761E8"/>
    <w:rsid w:val="00F76744"/>
    <w:rsid w:val="00F76A75"/>
    <w:rsid w:val="00F76C9B"/>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B2B"/>
    <w:rsid w:val="00F80F69"/>
    <w:rsid w:val="00F810B6"/>
    <w:rsid w:val="00F81119"/>
    <w:rsid w:val="00F81267"/>
    <w:rsid w:val="00F812FE"/>
    <w:rsid w:val="00F8141B"/>
    <w:rsid w:val="00F81B30"/>
    <w:rsid w:val="00F81BBE"/>
    <w:rsid w:val="00F81C53"/>
    <w:rsid w:val="00F81FB7"/>
    <w:rsid w:val="00F81FC4"/>
    <w:rsid w:val="00F820E8"/>
    <w:rsid w:val="00F824F9"/>
    <w:rsid w:val="00F82737"/>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300"/>
    <w:rsid w:val="00F86379"/>
    <w:rsid w:val="00F8646C"/>
    <w:rsid w:val="00F8655A"/>
    <w:rsid w:val="00F866F8"/>
    <w:rsid w:val="00F86749"/>
    <w:rsid w:val="00F87011"/>
    <w:rsid w:val="00F87035"/>
    <w:rsid w:val="00F8704D"/>
    <w:rsid w:val="00F87140"/>
    <w:rsid w:val="00F8723D"/>
    <w:rsid w:val="00F87256"/>
    <w:rsid w:val="00F87A60"/>
    <w:rsid w:val="00F87AD3"/>
    <w:rsid w:val="00F87CEF"/>
    <w:rsid w:val="00F87EE7"/>
    <w:rsid w:val="00F87F59"/>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20D1"/>
    <w:rsid w:val="00F923A7"/>
    <w:rsid w:val="00F924AA"/>
    <w:rsid w:val="00F9270C"/>
    <w:rsid w:val="00F92774"/>
    <w:rsid w:val="00F927B7"/>
    <w:rsid w:val="00F92879"/>
    <w:rsid w:val="00F92940"/>
    <w:rsid w:val="00F9294A"/>
    <w:rsid w:val="00F92BE0"/>
    <w:rsid w:val="00F92D28"/>
    <w:rsid w:val="00F92ECE"/>
    <w:rsid w:val="00F9363F"/>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F"/>
    <w:rsid w:val="00FA20E2"/>
    <w:rsid w:val="00FA2416"/>
    <w:rsid w:val="00FA2543"/>
    <w:rsid w:val="00FA2823"/>
    <w:rsid w:val="00FA2926"/>
    <w:rsid w:val="00FA29B3"/>
    <w:rsid w:val="00FA2B09"/>
    <w:rsid w:val="00FA2DAA"/>
    <w:rsid w:val="00FA2E0E"/>
    <w:rsid w:val="00FA2FED"/>
    <w:rsid w:val="00FA31E7"/>
    <w:rsid w:val="00FA324A"/>
    <w:rsid w:val="00FA338A"/>
    <w:rsid w:val="00FA33FA"/>
    <w:rsid w:val="00FA38F0"/>
    <w:rsid w:val="00FA39A3"/>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70D"/>
    <w:rsid w:val="00FA789A"/>
    <w:rsid w:val="00FA7928"/>
    <w:rsid w:val="00FA7BD1"/>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EA"/>
    <w:rsid w:val="00FC1F1C"/>
    <w:rsid w:val="00FC212C"/>
    <w:rsid w:val="00FC27AF"/>
    <w:rsid w:val="00FC2BAD"/>
    <w:rsid w:val="00FC2D0E"/>
    <w:rsid w:val="00FC2ECA"/>
    <w:rsid w:val="00FC3A9A"/>
    <w:rsid w:val="00FC3EBB"/>
    <w:rsid w:val="00FC3F07"/>
    <w:rsid w:val="00FC3F50"/>
    <w:rsid w:val="00FC4186"/>
    <w:rsid w:val="00FC4187"/>
    <w:rsid w:val="00FC4525"/>
    <w:rsid w:val="00FC4541"/>
    <w:rsid w:val="00FC45A0"/>
    <w:rsid w:val="00FC488D"/>
    <w:rsid w:val="00FC493D"/>
    <w:rsid w:val="00FC4DF0"/>
    <w:rsid w:val="00FC50CD"/>
    <w:rsid w:val="00FC5102"/>
    <w:rsid w:val="00FC54C0"/>
    <w:rsid w:val="00FC56B3"/>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EE"/>
    <w:rsid w:val="00FD3E87"/>
    <w:rsid w:val="00FD3EC3"/>
    <w:rsid w:val="00FD425B"/>
    <w:rsid w:val="00FD4662"/>
    <w:rsid w:val="00FD4761"/>
    <w:rsid w:val="00FD497A"/>
    <w:rsid w:val="00FD4A1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FBC"/>
    <w:rsid w:val="00FD75F9"/>
    <w:rsid w:val="00FD768D"/>
    <w:rsid w:val="00FD76B5"/>
    <w:rsid w:val="00FD77DB"/>
    <w:rsid w:val="00FD78A4"/>
    <w:rsid w:val="00FD7B98"/>
    <w:rsid w:val="00FE0023"/>
    <w:rsid w:val="00FE00C6"/>
    <w:rsid w:val="00FE0327"/>
    <w:rsid w:val="00FE0725"/>
    <w:rsid w:val="00FE08A4"/>
    <w:rsid w:val="00FE0A1A"/>
    <w:rsid w:val="00FE0BD0"/>
    <w:rsid w:val="00FE1054"/>
    <w:rsid w:val="00FE1240"/>
    <w:rsid w:val="00FE131C"/>
    <w:rsid w:val="00FE14C3"/>
    <w:rsid w:val="00FE14C5"/>
    <w:rsid w:val="00FE1784"/>
    <w:rsid w:val="00FE17AB"/>
    <w:rsid w:val="00FE18D3"/>
    <w:rsid w:val="00FE1AF4"/>
    <w:rsid w:val="00FE2135"/>
    <w:rsid w:val="00FE230D"/>
    <w:rsid w:val="00FE25FC"/>
    <w:rsid w:val="00FE2771"/>
    <w:rsid w:val="00FE2A4B"/>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451"/>
    <w:rsid w:val="00FF0861"/>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580"/>
    <w:rsid w:val="00FF2932"/>
    <w:rsid w:val="00FF2D53"/>
    <w:rsid w:val="00FF2FFB"/>
    <w:rsid w:val="00FF3368"/>
    <w:rsid w:val="00FF3429"/>
    <w:rsid w:val="00FF351E"/>
    <w:rsid w:val="00FF35B5"/>
    <w:rsid w:val="00FF36ED"/>
    <w:rsid w:val="00FF3800"/>
    <w:rsid w:val="00FF38D2"/>
    <w:rsid w:val="00FF3AA1"/>
    <w:rsid w:val="00FF3B37"/>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CD8"/>
    <w:rsid w:val="00FF6158"/>
    <w:rsid w:val="00FF61B9"/>
    <w:rsid w:val="00FF6204"/>
    <w:rsid w:val="00FF6322"/>
    <w:rsid w:val="00FF6D77"/>
    <w:rsid w:val="00FF6E4A"/>
    <w:rsid w:val="00FF71E9"/>
    <w:rsid w:val="00FF7368"/>
    <w:rsid w:val="00FF74CE"/>
    <w:rsid w:val="00FF75BC"/>
    <w:rsid w:val="00FF7676"/>
    <w:rsid w:val="00FF76DC"/>
    <w:rsid w:val="00FF79BA"/>
    <w:rsid w:val="00FF7AEF"/>
    <w:rsid w:val="00FF7BF6"/>
    <w:rsid w:val="00FF7E0D"/>
    <w:rsid w:val="00FF7ED6"/>
    <w:rsid w:val="00FF7F09"/>
    <w:rsid w:val="1B430378"/>
    <w:rsid w:val="4F401B94"/>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C749D"/>
  <w15:docId w15:val="{5692092E-A71B-4EE1-98CE-A9E294E8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pPr>
    <w:rPr>
      <w:szCs w:val="24"/>
      <w:lang w:eastAsia="en-US"/>
    </w:rPr>
  </w:style>
  <w:style w:type="paragraph" w:styleId="1">
    <w:name w:val="heading 1"/>
    <w:basedOn w:val="a"/>
    <w:next w:val="a0"/>
    <w:link w:val="10"/>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jc w:val="both"/>
    </w:pPr>
    <w:rPr>
      <w:rFonts w:eastAsia="MS Mincho"/>
    </w:rPr>
  </w:style>
  <w:style w:type="paragraph" w:styleId="31">
    <w:name w:val="List 3"/>
    <w:basedOn w:val="a"/>
    <w:semiHidden/>
    <w:unhideWhenUsed/>
    <w:qFormat/>
    <w:pPr>
      <w:ind w:leftChars="400" w:left="100" w:hangingChars="200" w:hanging="200"/>
      <w:contextualSpacing/>
    </w:pPr>
  </w:style>
  <w:style w:type="paragraph" w:styleId="a5">
    <w:name w:val="caption"/>
    <w:basedOn w:val="a"/>
    <w:next w:val="a"/>
    <w:link w:val="a6"/>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a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af">
    <w:name w:val="annotation subject"/>
    <w:basedOn w:val="a8"/>
    <w:next w:val="a8"/>
    <w:semiHidden/>
    <w:qFormat/>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1"/>
    <w:qFormat/>
    <w:rPr>
      <w:b/>
    </w:rPr>
  </w:style>
  <w:style w:type="character" w:styleId="af2">
    <w:name w:val="Hyperlink"/>
    <w:uiPriority w:val="99"/>
    <w:qFormat/>
    <w:rPr>
      <w:color w:val="0000FF"/>
      <w:u w:val="single"/>
    </w:rPr>
  </w:style>
  <w:style w:type="character" w:styleId="af3">
    <w:name w:val="annotation reference"/>
    <w:qFormat/>
    <w:rPr>
      <w:sz w:val="21"/>
      <w:szCs w:val="21"/>
    </w:rPr>
  </w:style>
  <w:style w:type="character" w:customStyle="1" w:styleId="a6">
    <w:name w:val="题注 字符"/>
    <w:link w:val="a5"/>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4">
    <w:name w:val="List Paragraph"/>
    <w:basedOn w:val="a"/>
    <w:link w:val="af5"/>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1"/>
    <w:link w:val="a8"/>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sz w:val="24"/>
      <w:lang w:eastAsia="zh-CN"/>
    </w:rPr>
  </w:style>
  <w:style w:type="character" w:customStyle="1" w:styleId="12">
    <w:name w:val="明显强调1"/>
    <w:uiPriority w:val="21"/>
    <w:qFormat/>
    <w:rPr>
      <w:i/>
      <w:iCs/>
      <w:color w:val="4472C4"/>
    </w:rPr>
  </w:style>
  <w:style w:type="character" w:customStyle="1" w:styleId="NOZchn">
    <w:name w:val="NO Zchn"/>
    <w:rPr>
      <w:lang w:eastAsia="en-US"/>
    </w:rPr>
  </w:style>
  <w:style w:type="paragraph" w:customStyle="1" w:styleId="Observation">
    <w:name w:val="Observation"/>
    <w:basedOn w:val="a"/>
    <w:qFormat/>
    <w:rsid w:val="00517D42"/>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0">
    <w:name w:val="HTML 预设格式 字符"/>
    <w:basedOn w:val="a1"/>
    <w:link w:val="HTML"/>
    <w:uiPriority w:val="99"/>
    <w:rsid w:val="00962DE2"/>
    <w:rPr>
      <w:rFonts w:ascii="宋体" w:hAnsi="宋体"/>
      <w:sz w:val="24"/>
      <w:szCs w:val="24"/>
    </w:rPr>
  </w:style>
  <w:style w:type="paragraph" w:styleId="af6">
    <w:name w:val="Revision"/>
    <w:hidden/>
    <w:uiPriority w:val="99"/>
    <w:semiHidden/>
    <w:rsid w:val="00CF59DE"/>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75498">
      <w:bodyDiv w:val="1"/>
      <w:marLeft w:val="0"/>
      <w:marRight w:val="0"/>
      <w:marTop w:val="0"/>
      <w:marBottom w:val="0"/>
      <w:divBdr>
        <w:top w:val="none" w:sz="0" w:space="0" w:color="auto"/>
        <w:left w:val="none" w:sz="0" w:space="0" w:color="auto"/>
        <w:bottom w:val="none" w:sz="0" w:space="0" w:color="auto"/>
        <w:right w:val="none" w:sz="0" w:space="0" w:color="auto"/>
      </w:divBdr>
    </w:div>
    <w:div w:id="351686983">
      <w:bodyDiv w:val="1"/>
      <w:marLeft w:val="0"/>
      <w:marRight w:val="0"/>
      <w:marTop w:val="0"/>
      <w:marBottom w:val="0"/>
      <w:divBdr>
        <w:top w:val="none" w:sz="0" w:space="0" w:color="auto"/>
        <w:left w:val="none" w:sz="0" w:space="0" w:color="auto"/>
        <w:bottom w:val="none" w:sz="0" w:space="0" w:color="auto"/>
        <w:right w:val="none" w:sz="0" w:space="0" w:color="auto"/>
      </w:divBdr>
    </w:div>
    <w:div w:id="516845947">
      <w:bodyDiv w:val="1"/>
      <w:marLeft w:val="0"/>
      <w:marRight w:val="0"/>
      <w:marTop w:val="0"/>
      <w:marBottom w:val="0"/>
      <w:divBdr>
        <w:top w:val="none" w:sz="0" w:space="0" w:color="auto"/>
        <w:left w:val="none" w:sz="0" w:space="0" w:color="auto"/>
        <w:bottom w:val="none" w:sz="0" w:space="0" w:color="auto"/>
        <w:right w:val="none" w:sz="0" w:space="0" w:color="auto"/>
      </w:divBdr>
    </w:div>
    <w:div w:id="584849319">
      <w:bodyDiv w:val="1"/>
      <w:marLeft w:val="0"/>
      <w:marRight w:val="0"/>
      <w:marTop w:val="0"/>
      <w:marBottom w:val="0"/>
      <w:divBdr>
        <w:top w:val="none" w:sz="0" w:space="0" w:color="auto"/>
        <w:left w:val="none" w:sz="0" w:space="0" w:color="auto"/>
        <w:bottom w:val="none" w:sz="0" w:space="0" w:color="auto"/>
        <w:right w:val="none" w:sz="0" w:space="0" w:color="auto"/>
      </w:divBdr>
    </w:div>
    <w:div w:id="624778210">
      <w:bodyDiv w:val="1"/>
      <w:marLeft w:val="0"/>
      <w:marRight w:val="0"/>
      <w:marTop w:val="0"/>
      <w:marBottom w:val="0"/>
      <w:divBdr>
        <w:top w:val="none" w:sz="0" w:space="0" w:color="auto"/>
        <w:left w:val="none" w:sz="0" w:space="0" w:color="auto"/>
        <w:bottom w:val="none" w:sz="0" w:space="0" w:color="auto"/>
        <w:right w:val="none" w:sz="0" w:space="0" w:color="auto"/>
      </w:divBdr>
    </w:div>
    <w:div w:id="637689927">
      <w:bodyDiv w:val="1"/>
      <w:marLeft w:val="0"/>
      <w:marRight w:val="0"/>
      <w:marTop w:val="0"/>
      <w:marBottom w:val="0"/>
      <w:divBdr>
        <w:top w:val="none" w:sz="0" w:space="0" w:color="auto"/>
        <w:left w:val="none" w:sz="0" w:space="0" w:color="auto"/>
        <w:bottom w:val="none" w:sz="0" w:space="0" w:color="auto"/>
        <w:right w:val="none" w:sz="0" w:space="0" w:color="auto"/>
      </w:divBdr>
    </w:div>
    <w:div w:id="822501487">
      <w:bodyDiv w:val="1"/>
      <w:marLeft w:val="0"/>
      <w:marRight w:val="0"/>
      <w:marTop w:val="0"/>
      <w:marBottom w:val="0"/>
      <w:divBdr>
        <w:top w:val="none" w:sz="0" w:space="0" w:color="auto"/>
        <w:left w:val="none" w:sz="0" w:space="0" w:color="auto"/>
        <w:bottom w:val="none" w:sz="0" w:space="0" w:color="auto"/>
        <w:right w:val="none" w:sz="0" w:space="0" w:color="auto"/>
      </w:divBdr>
    </w:div>
    <w:div w:id="1020088725">
      <w:bodyDiv w:val="1"/>
      <w:marLeft w:val="0"/>
      <w:marRight w:val="0"/>
      <w:marTop w:val="0"/>
      <w:marBottom w:val="0"/>
      <w:divBdr>
        <w:top w:val="none" w:sz="0" w:space="0" w:color="auto"/>
        <w:left w:val="none" w:sz="0" w:space="0" w:color="auto"/>
        <w:bottom w:val="none" w:sz="0" w:space="0" w:color="auto"/>
        <w:right w:val="none" w:sz="0" w:space="0" w:color="auto"/>
      </w:divBdr>
    </w:div>
    <w:div w:id="1059863008">
      <w:bodyDiv w:val="1"/>
      <w:marLeft w:val="0"/>
      <w:marRight w:val="0"/>
      <w:marTop w:val="0"/>
      <w:marBottom w:val="0"/>
      <w:divBdr>
        <w:top w:val="none" w:sz="0" w:space="0" w:color="auto"/>
        <w:left w:val="none" w:sz="0" w:space="0" w:color="auto"/>
        <w:bottom w:val="none" w:sz="0" w:space="0" w:color="auto"/>
        <w:right w:val="none" w:sz="0" w:space="0" w:color="auto"/>
      </w:divBdr>
    </w:div>
    <w:div w:id="1354305075">
      <w:bodyDiv w:val="1"/>
      <w:marLeft w:val="0"/>
      <w:marRight w:val="0"/>
      <w:marTop w:val="0"/>
      <w:marBottom w:val="0"/>
      <w:divBdr>
        <w:top w:val="none" w:sz="0" w:space="0" w:color="auto"/>
        <w:left w:val="none" w:sz="0" w:space="0" w:color="auto"/>
        <w:bottom w:val="none" w:sz="0" w:space="0" w:color="auto"/>
        <w:right w:val="none" w:sz="0" w:space="0" w:color="auto"/>
      </w:divBdr>
    </w:div>
    <w:div w:id="1369455369">
      <w:bodyDiv w:val="1"/>
      <w:marLeft w:val="0"/>
      <w:marRight w:val="0"/>
      <w:marTop w:val="0"/>
      <w:marBottom w:val="0"/>
      <w:divBdr>
        <w:top w:val="none" w:sz="0" w:space="0" w:color="auto"/>
        <w:left w:val="none" w:sz="0" w:space="0" w:color="auto"/>
        <w:bottom w:val="none" w:sz="0" w:space="0" w:color="auto"/>
        <w:right w:val="none" w:sz="0" w:space="0" w:color="auto"/>
      </w:divBdr>
    </w:div>
    <w:div w:id="1708794792">
      <w:bodyDiv w:val="1"/>
      <w:marLeft w:val="0"/>
      <w:marRight w:val="0"/>
      <w:marTop w:val="0"/>
      <w:marBottom w:val="0"/>
      <w:divBdr>
        <w:top w:val="none" w:sz="0" w:space="0" w:color="auto"/>
        <w:left w:val="none" w:sz="0" w:space="0" w:color="auto"/>
        <w:bottom w:val="none" w:sz="0" w:space="0" w:color="auto"/>
        <w:right w:val="none" w:sz="0" w:space="0" w:color="auto"/>
      </w:divBdr>
    </w:div>
    <w:div w:id="1737976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3.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91EE7D1-F9D9-44E6-A703-62C08B83D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7</Pages>
  <Words>2330</Words>
  <Characters>13287</Characters>
  <Application>Microsoft Office Word</Application>
  <DocSecurity>0</DocSecurity>
  <Lines>110</Lines>
  <Paragraphs>31</Paragraphs>
  <ScaleCrop>false</ScaleCrop>
  <Company>vivo</Company>
  <LinksUpToDate>false</LinksUpToDate>
  <CharactersWithSpaces>15586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pwj</cp:lastModifiedBy>
  <cp:revision>1247</cp:revision>
  <cp:lastPrinted>2020-07-22T11:45:00Z</cp:lastPrinted>
  <dcterms:created xsi:type="dcterms:W3CDTF">2021-04-02T02:05:00Z</dcterms:created>
  <dcterms:modified xsi:type="dcterms:W3CDTF">2021-05-11T04:41:00Z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ContentTypeId">
    <vt:lpwstr>0x01010057CC4845EE989D469C4AF99498678D58</vt:lpwstr>
  </property>
</Properties>
</file>